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086" w:rsidRPr="00C625D3" w:rsidRDefault="001D3086" w:rsidP="001D3086">
      <w:pPr>
        <w:shd w:val="clear" w:color="auto" w:fill="FFFFFF"/>
        <w:jc w:val="center"/>
        <w:rPr>
          <w:b/>
          <w:sz w:val="28"/>
          <w:szCs w:val="28"/>
        </w:rPr>
      </w:pPr>
      <w:r w:rsidRPr="00C625D3">
        <w:rPr>
          <w:b/>
          <w:sz w:val="28"/>
          <w:szCs w:val="28"/>
        </w:rPr>
        <w:t>Календарно-тематическое планирование,  музыка 2 класс</w:t>
      </w:r>
    </w:p>
    <w:p w:rsidR="001D3086" w:rsidRPr="00DC7B04" w:rsidRDefault="001D3086" w:rsidP="001D3086">
      <w:pPr>
        <w:shd w:val="clear" w:color="auto" w:fill="FFFFFF"/>
        <w:jc w:val="center"/>
        <w:rPr>
          <w:sz w:val="22"/>
          <w:szCs w:val="22"/>
        </w:rPr>
      </w:pPr>
    </w:p>
    <w:tbl>
      <w:tblPr>
        <w:tblW w:w="1580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7"/>
        <w:gridCol w:w="1839"/>
        <w:gridCol w:w="571"/>
        <w:gridCol w:w="4394"/>
        <w:gridCol w:w="6091"/>
        <w:gridCol w:w="1134"/>
        <w:gridCol w:w="851"/>
      </w:tblGrid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Тема урока</w:t>
            </w:r>
          </w:p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Кол-во часов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ind w:left="72"/>
              <w:jc w:val="both"/>
              <w:rPr>
                <w:b/>
                <w:lang w:eastAsia="en-US"/>
              </w:rPr>
            </w:pPr>
            <w:r w:rsidRPr="00421260">
              <w:rPr>
                <w:b/>
                <w:lang w:eastAsia="en-US"/>
              </w:rPr>
              <w:t>Виды деятельности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Планируемые предметные результаты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Формы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DC7B04">
              <w:rPr>
                <w:b/>
                <w:bCs/>
                <w:sz w:val="22"/>
                <w:szCs w:val="22"/>
                <w:lang w:eastAsia="en-US"/>
              </w:rPr>
              <w:t>Россия – Родина моя - 3ч</w:t>
            </w:r>
          </w:p>
          <w:p w:rsidR="001D3086" w:rsidRPr="00DC7B04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Музыкальные образы родного края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Обобщение летних музыкальных впечатлений детей.  Повторение тем: композитор-исполнитель - слушатель; жанры музыки (песня, танец, марш); выразительность и изобразительность, слушание, вокализация темы, интонационно-образный анализ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“Моя Россия”, муз. Г. Струве, сл. Н. Соловьевой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Исполнение песен о Родине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“Рассвет на Москве-реке” М. Мусоргского, (вступление к опере “Хованщина”)</w:t>
            </w:r>
          </w:p>
          <w:p w:rsidR="001D3086" w:rsidRPr="0080620A" w:rsidRDefault="001D3086" w:rsidP="002C1B41">
            <w:pPr>
              <w:spacing w:line="276" w:lineRule="auto"/>
              <w:ind w:left="72"/>
              <w:jc w:val="both"/>
              <w:rPr>
                <w:i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“Здравствуй, Родина моя!” муз. Ю.Чичкова, ст.К. Ибряева</w:t>
            </w:r>
            <w:r w:rsidRPr="0080620A">
              <w:rPr>
                <w:i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hd w:val="clear" w:color="auto" w:fill="FFFFFF"/>
              <w:tabs>
                <w:tab w:val="left" w:pos="3852"/>
              </w:tabs>
              <w:autoSpaceDE w:val="0"/>
              <w:autoSpaceDN w:val="0"/>
              <w:adjustRightInd w:val="0"/>
              <w:spacing w:line="276" w:lineRule="auto"/>
              <w:ind w:right="72"/>
              <w:jc w:val="both"/>
              <w:rPr>
                <w:color w:val="000000"/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Размышлять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об отечественной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зыке, о ее характере и средствах вы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разительности.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Подбирать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слова, отражающие со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держание музыкальных произведений (словарь эмоций).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Воплощать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характер и настроение песен о Родине в своем исполнении.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Воплощать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художественно-образ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ное содержание музыки в пении, сло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ве, пластике, рисунке и др. 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особенности исполнения Гимна России.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Участвовать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хоровом исполне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нии гимнов своего города, школы.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Закреплять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основные термины и понятия музыкального искусства.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Расширять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запас музыкальных впечатлений в самостоятельной твор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ческой деятельности.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мелодии с ориентацией на нотную запись.</w:t>
            </w:r>
          </w:p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07.09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Песенность как отличительная черта русской музыки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ind w:left="42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Понятия «мелодия-аккомпанемент», «запев-припев». Определение динамики  как средства развития музыки. Сочинение ритмической партитуры, разучивание с шумовым оркестром, придумывание танцевальных движений.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“Здравствуй, Родина моя!”, муз. Ю.Чичкова, ст. К. Ибряева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“Рассвет на Москве-реке” М. Мусоргского (вступление к опере “Хованщина”</w:t>
            </w:r>
          </w:p>
          <w:p w:rsidR="001D3086" w:rsidRPr="0080620A" w:rsidRDefault="001D3086" w:rsidP="002C1B41">
            <w:pPr>
              <w:spacing w:line="276" w:lineRule="auto"/>
              <w:ind w:left="42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Р.н.п. “Калинка”.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Размышлять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об отечественной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зыке, о ее характере и средствах вы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разительности.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Подбирать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слова, отражающие со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держание музыкальных произведений (словарь эмоций).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Воплощать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характер и настроение песен о Родине в своем исполнении.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Воплощать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художественно-образ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ное содержание музыки в пении, сло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ве, пластике, рисунке и др. 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особенности исполнения Гимна России.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Участвовать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хоровом исполне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нии гимнов своего города, школы.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Закреплять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основные термины и понятия музыкального искусства.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Расширять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запас музыкальных впечатлений в самостоятельной твор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ческой деятельности.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мелодии с ориентацией на нотную запись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14.09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Мелодия – душа музыки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Знакомство с символами России –  Флаг, Герб, Гимн.</w:t>
            </w:r>
          </w:p>
          <w:p w:rsidR="001D3086" w:rsidRPr="0080620A" w:rsidRDefault="001D3086" w:rsidP="002C1B41">
            <w:pPr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lastRenderedPageBreak/>
              <w:t>Выявление общности интонаций, ритмов, характера и настроения этих произведений.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Закрепление понятий: мелодия и аккомпанемент (сопровождение), запев и припев.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Разучивание с шумовым оркестром с танцевальными движениями. “Здравствуй, Родина моя!”, муз. Ю.Чичкова, ст. К. Ибряева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 “Гимн России”, муз. Б. Александрова, ст. С. Михалкова.  “Патриотическая песня”, муз. М. Глинки ст. А. Машистова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Р.н.п. “Калинка”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 xml:space="preserve">Размышлять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об отечественной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зыке, о ее характере и средствах вы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разительности.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Подбирать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слова, отражающие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lastRenderedPageBreak/>
              <w:t>со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держание музыкальных произведений (словарь эмоций).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Воплощать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характер и настроение песен о Родине в своем исполнении.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Воплощать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художественно-образ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ное содержание музыки в пении, сло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ве, пластике, рисунке и др. 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особенности исполнения Гимна России.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Участвовать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хоровом исполне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нии гимнов своего города, школы.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Закреплять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основные термины и понятия музыкального искусства.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Расширять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запас музыкальных впечатлений в самостоятельной твор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ческой деятельности.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мелодии с ориентацией на нотную запись.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21.09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Default="001D3086" w:rsidP="002C1B41">
            <w:pPr>
              <w:spacing w:line="276" w:lineRule="auto"/>
              <w:rPr>
                <w:b/>
                <w:bCs/>
                <w:lang w:eastAsia="en-US"/>
              </w:rPr>
            </w:pPr>
            <w:r w:rsidRPr="00DC7B04">
              <w:rPr>
                <w:b/>
                <w:bCs/>
                <w:sz w:val="22"/>
                <w:szCs w:val="22"/>
                <w:lang w:eastAsia="en-US"/>
              </w:rPr>
              <w:t>День, полный событий</w:t>
            </w:r>
          </w:p>
          <w:p w:rsidR="001D3086" w:rsidRPr="00DC7B04" w:rsidRDefault="001D3086" w:rsidP="002C1B41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1D3086" w:rsidRPr="00DC7B04" w:rsidRDefault="001D3086" w:rsidP="002C1B41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Мир ребенка в музыкальных образах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Знакомство с терминами «форте» и «пиано». Тембровые характеристики «фортепиано».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Сопоставление различных пьес Чайковского и Прокофьева на основе  метода «сходства и различия».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Исполнение марша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Имитация игры на музыкальных инструментах: “ансамбль скрипачей и виолончелистов”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Исполнение танцевальных движений“Марш деревянных солдатиков” Чайковского и “Марш” Прокофьева.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“Сладкая греза” Чайковского и “Вечер” Прокофьева. 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“Полька”  из “Детского альбома” Чайковского.              “Тарантелла” С.Прокофьева.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“Здравствуй, Родина моя!” (музыка Ю.Чичкова, стихи К. Ибряева).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outlineLvl w:val="0"/>
              <w:rPr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Распознать</w:t>
            </w:r>
            <w:r w:rsidRPr="00DC7B04">
              <w:rPr>
                <w:sz w:val="22"/>
                <w:szCs w:val="22"/>
                <w:lang w:eastAsia="en-US"/>
              </w:rPr>
              <w:t xml:space="preserve"> и эмоционально откликаться на выразительные и изобразительные особенности  музыки. </w:t>
            </w:r>
            <w:r w:rsidRPr="00DC7B04">
              <w:rPr>
                <w:b/>
                <w:sz w:val="22"/>
                <w:szCs w:val="22"/>
                <w:lang w:eastAsia="en-US"/>
              </w:rPr>
              <w:t>Выявлять</w:t>
            </w:r>
            <w:r w:rsidRPr="00DC7B04">
              <w:rPr>
                <w:sz w:val="22"/>
                <w:szCs w:val="22"/>
                <w:lang w:eastAsia="en-US"/>
              </w:rPr>
              <w:t xml:space="preserve"> различные по смыслу музыкальные интонации. </w:t>
            </w:r>
            <w:r w:rsidRPr="00DC7B04">
              <w:rPr>
                <w:b/>
                <w:sz w:val="22"/>
                <w:szCs w:val="22"/>
                <w:lang w:eastAsia="en-US"/>
              </w:rPr>
              <w:t>Определять</w:t>
            </w:r>
            <w:r w:rsidRPr="00DC7B04">
              <w:rPr>
                <w:sz w:val="22"/>
                <w:szCs w:val="22"/>
                <w:lang w:eastAsia="en-US"/>
              </w:rPr>
              <w:t xml:space="preserve"> жизненную основу музыкальных произведений. </w:t>
            </w:r>
            <w:r w:rsidRPr="00DC7B04">
              <w:rPr>
                <w:b/>
                <w:sz w:val="22"/>
                <w:szCs w:val="22"/>
                <w:lang w:eastAsia="en-US"/>
              </w:rPr>
              <w:t>Воплощать</w:t>
            </w:r>
            <w:r w:rsidRPr="00DC7B04">
              <w:rPr>
                <w:sz w:val="22"/>
                <w:szCs w:val="22"/>
                <w:lang w:eastAsia="en-US"/>
              </w:rPr>
              <w:t xml:space="preserve"> эмоциональные состояния в различных видах музыкально-творческой деятельности (пение, игра на детских музыкальных инструментах, импровизация, сочинение.) </w:t>
            </w:r>
            <w:r w:rsidRPr="00DC7B04">
              <w:rPr>
                <w:b/>
                <w:sz w:val="22"/>
                <w:szCs w:val="22"/>
                <w:lang w:eastAsia="en-US"/>
              </w:rPr>
              <w:t xml:space="preserve">Соотносить </w:t>
            </w:r>
            <w:r w:rsidRPr="00DC7B04">
              <w:rPr>
                <w:sz w:val="22"/>
                <w:szCs w:val="22"/>
                <w:lang w:eastAsia="en-US"/>
              </w:rPr>
              <w:t xml:space="preserve">графическую запись музыки с её жанром и музыкальной речью композитора. </w:t>
            </w:r>
            <w:r w:rsidRPr="00DC7B04">
              <w:rPr>
                <w:b/>
                <w:sz w:val="22"/>
                <w:szCs w:val="22"/>
                <w:lang w:eastAsia="en-US"/>
              </w:rPr>
              <w:t>Анализировать</w:t>
            </w:r>
            <w:r w:rsidRPr="00DC7B04">
              <w:rPr>
                <w:sz w:val="22"/>
                <w:szCs w:val="22"/>
                <w:lang w:eastAsia="en-US"/>
              </w:rPr>
              <w:t xml:space="preserve"> выразительные и изобразительные интонации, свойства музыки в их взаимосвязи  взаимодействии. </w:t>
            </w:r>
            <w:r w:rsidRPr="00DC7B04">
              <w:rPr>
                <w:b/>
                <w:sz w:val="22"/>
                <w:szCs w:val="22"/>
                <w:lang w:eastAsia="en-US"/>
              </w:rPr>
              <w:t>Применять</w:t>
            </w:r>
            <w:r w:rsidRPr="00DC7B04">
              <w:rPr>
                <w:sz w:val="22"/>
                <w:szCs w:val="22"/>
                <w:lang w:eastAsia="en-US"/>
              </w:rPr>
              <w:t xml:space="preserve"> знания основных средств музыкальной выразительности при анализе прослушанного музыкального произведения и в исполнительской деятельности..</w:t>
            </w:r>
          </w:p>
          <w:p w:rsidR="001D3086" w:rsidRPr="00DC7B04" w:rsidRDefault="001D3086" w:rsidP="002C1B41">
            <w:pPr>
              <w:spacing w:before="60"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28.09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 xml:space="preserve">Природа и </w:t>
            </w:r>
            <w:r w:rsidRPr="00DC7B04">
              <w:rPr>
                <w:sz w:val="22"/>
                <w:szCs w:val="22"/>
                <w:lang w:eastAsia="en-US"/>
              </w:rPr>
              <w:lastRenderedPageBreak/>
              <w:t>музыка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Импровизация детских народных песенок-</w:t>
            </w:r>
            <w:r w:rsidRPr="0080620A">
              <w:rPr>
                <w:sz w:val="22"/>
                <w:szCs w:val="22"/>
                <w:lang w:eastAsia="en-US"/>
              </w:rPr>
              <w:lastRenderedPageBreak/>
              <w:t>попевок, знакомство с нотной грамотой. Определение регистра. Сопоставление средств музыкальной выразительности – интонации, мелодии, ритма, динамики, темпа, регистра. “Дождик, дождик”, “Заинька, зайка!”, “Жук, жук, где твой дом?”</w:t>
            </w:r>
          </w:p>
          <w:p w:rsidR="001D3086" w:rsidRPr="0080620A" w:rsidRDefault="001D3086" w:rsidP="002C1B41">
            <w:pPr>
              <w:spacing w:line="276" w:lineRule="auto"/>
              <w:ind w:left="72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Пьесы из “Детской музыки” С. Прокофьева: “Утро” и “Вечер”.</w:t>
            </w:r>
          </w:p>
          <w:p w:rsidR="001D3086" w:rsidRPr="0080620A" w:rsidRDefault="001D3086" w:rsidP="002C1B41">
            <w:pPr>
              <w:spacing w:line="276" w:lineRule="auto"/>
              <w:ind w:left="72"/>
              <w:rPr>
                <w:i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“Вечерняя песня А. Тома (стихи К. Ушинского)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lastRenderedPageBreak/>
              <w:t>Передавать</w:t>
            </w:r>
            <w:r w:rsidRPr="00DC7B04">
              <w:rPr>
                <w:sz w:val="22"/>
                <w:szCs w:val="22"/>
                <w:lang w:eastAsia="en-US"/>
              </w:rPr>
              <w:t xml:space="preserve"> в собственном исполнении (пение, игра на </w:t>
            </w:r>
            <w:r w:rsidRPr="00DC7B04">
              <w:rPr>
                <w:sz w:val="22"/>
                <w:szCs w:val="22"/>
                <w:lang w:eastAsia="en-US"/>
              </w:rPr>
              <w:lastRenderedPageBreak/>
              <w:t xml:space="preserve">инструментах, музыкально-пластическое движение) различные  музыкальные образы. </w:t>
            </w:r>
            <w:r w:rsidRPr="00DC7B04">
              <w:rPr>
                <w:b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sz w:val="22"/>
                <w:szCs w:val="22"/>
                <w:lang w:eastAsia="en-US"/>
              </w:rPr>
              <w:t xml:space="preserve">выразительные возможности фортепиано в создании различных образов. </w:t>
            </w:r>
            <w:r w:rsidRPr="00DC7B04">
              <w:rPr>
                <w:b/>
                <w:sz w:val="22"/>
                <w:szCs w:val="22"/>
                <w:lang w:eastAsia="en-US"/>
              </w:rPr>
              <w:t>Соотносить</w:t>
            </w:r>
            <w:r w:rsidRPr="00DC7B04">
              <w:rPr>
                <w:sz w:val="22"/>
                <w:szCs w:val="22"/>
                <w:lang w:eastAsia="en-US"/>
              </w:rPr>
              <w:t xml:space="preserve"> содержание и средства выразительности  музыкальных и живописных образов. </w:t>
            </w:r>
            <w:r w:rsidRPr="00DC7B04">
              <w:rPr>
                <w:b/>
                <w:sz w:val="22"/>
                <w:szCs w:val="22"/>
                <w:lang w:eastAsia="en-US"/>
              </w:rPr>
              <w:t>Выполнять</w:t>
            </w:r>
            <w:r w:rsidRPr="00DC7B04">
              <w:rPr>
                <w:sz w:val="22"/>
                <w:szCs w:val="22"/>
                <w:lang w:eastAsia="en-US"/>
              </w:rPr>
              <w:t xml:space="preserve"> творческие задания: рисовать, передавать в движении содержание музыкальных произведений. </w:t>
            </w:r>
            <w:r w:rsidRPr="00DC7B04">
              <w:rPr>
                <w:b/>
                <w:sz w:val="22"/>
                <w:szCs w:val="22"/>
                <w:lang w:eastAsia="en-US"/>
              </w:rPr>
              <w:t>Различать</w:t>
            </w:r>
            <w:r w:rsidRPr="00DC7B04">
              <w:rPr>
                <w:sz w:val="22"/>
                <w:szCs w:val="22"/>
                <w:lang w:eastAsia="en-US"/>
              </w:rPr>
              <w:t xml:space="preserve"> особенности построения музыки (двухчастная, трёхчастная формы) и его элементы (фразировка, вступление, заключение, запев и припев). </w:t>
            </w:r>
            <w:r w:rsidRPr="00DC7B04">
              <w:rPr>
                <w:b/>
                <w:sz w:val="22"/>
                <w:szCs w:val="22"/>
                <w:lang w:eastAsia="en-US"/>
              </w:rPr>
              <w:t xml:space="preserve">Инсценировать </w:t>
            </w:r>
            <w:r w:rsidRPr="00DC7B04">
              <w:rPr>
                <w:sz w:val="22"/>
                <w:szCs w:val="22"/>
                <w:lang w:eastAsia="en-US"/>
              </w:rPr>
              <w:t>песни и пьесы программного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lastRenderedPageBreak/>
              <w:t>Текущи</w:t>
            </w:r>
            <w:r w:rsidRPr="00055C0E">
              <w:rPr>
                <w:lang w:eastAsia="en-US"/>
              </w:rPr>
              <w:lastRenderedPageBreak/>
              <w:t>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05.10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Танцы, танцы, танцы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Песенность, танцевальность, маршевость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Сопоставление различных танцев, выявление сходных и различных черт в их музыке.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Пластическое интонирование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Характерные особенности менуэта. “Вечерняя песня А. Тома (стихи К. Ушинского)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“Полька” из “Детского альбома” Чайковского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Фрагменты двух вальсов – Чайковского и Прокофьева.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“Тарантелла” Прокофьева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“Менуэт” И.-С.Баха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С. Соснин “Начинаем перепляс” (стихи П. Синявского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outlineLvl w:val="0"/>
              <w:rPr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Распознать</w:t>
            </w:r>
            <w:r w:rsidRPr="00DC7B04">
              <w:rPr>
                <w:sz w:val="22"/>
                <w:szCs w:val="22"/>
                <w:lang w:eastAsia="en-US"/>
              </w:rPr>
              <w:t xml:space="preserve"> и эмоционально откликаться на выразительные и изобразительные особенности  музыки. </w:t>
            </w:r>
            <w:r w:rsidRPr="00DC7B04">
              <w:rPr>
                <w:b/>
                <w:sz w:val="22"/>
                <w:szCs w:val="22"/>
                <w:lang w:eastAsia="en-US"/>
              </w:rPr>
              <w:t>Выявлять</w:t>
            </w:r>
            <w:r w:rsidRPr="00DC7B04">
              <w:rPr>
                <w:sz w:val="22"/>
                <w:szCs w:val="22"/>
                <w:lang w:eastAsia="en-US"/>
              </w:rPr>
              <w:t xml:space="preserve"> различные по смыслу музыкальные интонации. </w:t>
            </w:r>
            <w:r w:rsidRPr="00DC7B04">
              <w:rPr>
                <w:b/>
                <w:sz w:val="22"/>
                <w:szCs w:val="22"/>
                <w:lang w:eastAsia="en-US"/>
              </w:rPr>
              <w:t>Определять</w:t>
            </w:r>
            <w:r w:rsidRPr="00DC7B04">
              <w:rPr>
                <w:sz w:val="22"/>
                <w:szCs w:val="22"/>
                <w:lang w:eastAsia="en-US"/>
              </w:rPr>
              <w:t xml:space="preserve"> жизненную основу музыкальных произведений. </w:t>
            </w:r>
            <w:r w:rsidRPr="00DC7B04">
              <w:rPr>
                <w:b/>
                <w:sz w:val="22"/>
                <w:szCs w:val="22"/>
                <w:lang w:eastAsia="en-US"/>
              </w:rPr>
              <w:t>Воплощать</w:t>
            </w:r>
            <w:r w:rsidRPr="00DC7B04">
              <w:rPr>
                <w:sz w:val="22"/>
                <w:szCs w:val="22"/>
                <w:lang w:eastAsia="en-US"/>
              </w:rPr>
              <w:t xml:space="preserve"> эмоциональные состояния в различных видах музыкально-творческой деятельности (пение, игра на детских музыкальных инструментах, импровизация, сочинение.) </w:t>
            </w:r>
            <w:r w:rsidRPr="00DC7B04">
              <w:rPr>
                <w:b/>
                <w:sz w:val="22"/>
                <w:szCs w:val="22"/>
                <w:lang w:eastAsia="en-US"/>
              </w:rPr>
              <w:t xml:space="preserve">Соотносить </w:t>
            </w:r>
            <w:r w:rsidRPr="00DC7B04">
              <w:rPr>
                <w:sz w:val="22"/>
                <w:szCs w:val="22"/>
                <w:lang w:eastAsia="en-US"/>
              </w:rPr>
              <w:t xml:space="preserve">графическую запись музыки с её жанром и музыкальной речью композитора. </w:t>
            </w:r>
            <w:r w:rsidRPr="00DC7B04">
              <w:rPr>
                <w:b/>
                <w:sz w:val="22"/>
                <w:szCs w:val="22"/>
                <w:lang w:eastAsia="en-US"/>
              </w:rPr>
              <w:t>Анализировать</w:t>
            </w:r>
            <w:r w:rsidRPr="00DC7B04">
              <w:rPr>
                <w:sz w:val="22"/>
                <w:szCs w:val="22"/>
                <w:lang w:eastAsia="en-US"/>
              </w:rPr>
              <w:t xml:space="preserve"> выразительные и изобразительные интонации, свойства музыки в их взаимосвязи  взаимодействии. </w:t>
            </w:r>
            <w:r w:rsidRPr="00DC7B04">
              <w:rPr>
                <w:b/>
                <w:sz w:val="22"/>
                <w:szCs w:val="22"/>
                <w:lang w:eastAsia="en-US"/>
              </w:rPr>
              <w:t>Применять</w:t>
            </w:r>
            <w:r w:rsidRPr="00DC7B04">
              <w:rPr>
                <w:sz w:val="22"/>
                <w:szCs w:val="22"/>
                <w:lang w:eastAsia="en-US"/>
              </w:rPr>
              <w:t xml:space="preserve"> знания основных средств музыкальной выразительности при анализе прослушанного музыкального произведения и в исполнительской деятельности..</w:t>
            </w:r>
          </w:p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12.10</w:t>
            </w:r>
          </w:p>
        </w:tc>
      </w:tr>
      <w:tr w:rsidR="001D3086" w:rsidRPr="00DC7B04" w:rsidTr="002C1B41">
        <w:trPr>
          <w:trHeight w:val="3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Эти разные марши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left="-11" w:right="11" w:firstLine="11"/>
              <w:rPr>
                <w:spacing w:val="-1"/>
                <w:lang w:eastAsia="en-US"/>
              </w:rPr>
            </w:pPr>
            <w:r w:rsidRPr="0080620A">
              <w:rPr>
                <w:spacing w:val="-1"/>
                <w:sz w:val="22"/>
                <w:szCs w:val="22"/>
                <w:lang w:eastAsia="en-US"/>
              </w:rPr>
              <w:t>Характерные особенности маршевости: интонация шага, ритм марша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Сравнение характера и средств выразительности – отдельных интонаций, мелодии, ритма, темпа, динамики, а также формы этих сочинений. Исполнение  ролей Большого Барабана и Маленьких Барабанчиков с помощью исполнения </w:t>
            </w:r>
            <w:r w:rsidRPr="0080620A">
              <w:rPr>
                <w:sz w:val="22"/>
                <w:szCs w:val="22"/>
                <w:lang w:eastAsia="en-US"/>
              </w:rPr>
              <w:lastRenderedPageBreak/>
              <w:t>ритмического рисунка: притопами ног и хлопками рук.  Подбор знакомых фортепианных произведений, созвучных образам картин.</w:t>
            </w:r>
          </w:p>
          <w:p w:rsidR="001D3086" w:rsidRPr="0080620A" w:rsidRDefault="001D3086" w:rsidP="002C1B41">
            <w:pPr>
              <w:spacing w:line="276" w:lineRule="auto"/>
              <w:rPr>
                <w:b/>
                <w:bCs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“Марш деревянных солдатиков” Чайковского и “Марш” Прокофьева. “Похороны куклы” Чайковского, “Шествие кузнечиков”, “Ходит месяц над лугами” Прокофьева. “Выходной марш” И. Дунаевс-кого из к/фильма “Цирк”.  “Сказка о барабанах”. С. Соснин “Начинаем перепляс” (стихи П. Синявского)  П. Федотов “Портрет Н. Жданович за фортепиано”, О. Ренуар “Девушки за пианино”, П. Корин “Пианист Константин Игумнов”  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lastRenderedPageBreak/>
              <w:t>Передавать</w:t>
            </w:r>
            <w:r w:rsidRPr="00DC7B04">
              <w:rPr>
                <w:sz w:val="22"/>
                <w:szCs w:val="22"/>
                <w:lang w:eastAsia="en-US"/>
              </w:rPr>
              <w:t xml:space="preserve"> в собственном исполнении (пение, игра на инструментах, музыкально-пластическое движение) различные  музыкальные образы. </w:t>
            </w:r>
            <w:r w:rsidRPr="00DC7B04">
              <w:rPr>
                <w:b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sz w:val="22"/>
                <w:szCs w:val="22"/>
                <w:lang w:eastAsia="en-US"/>
              </w:rPr>
              <w:t xml:space="preserve">выразительные возможности фортепиано в создании различных образов. </w:t>
            </w:r>
            <w:r w:rsidRPr="00DC7B04">
              <w:rPr>
                <w:b/>
                <w:sz w:val="22"/>
                <w:szCs w:val="22"/>
                <w:lang w:eastAsia="en-US"/>
              </w:rPr>
              <w:t>Соотносить</w:t>
            </w:r>
            <w:r w:rsidRPr="00DC7B04">
              <w:rPr>
                <w:sz w:val="22"/>
                <w:szCs w:val="22"/>
                <w:lang w:eastAsia="en-US"/>
              </w:rPr>
              <w:t xml:space="preserve"> содержание и средства выразительности  музыкальных и живописных образов. </w:t>
            </w:r>
            <w:r w:rsidRPr="00DC7B04">
              <w:rPr>
                <w:b/>
                <w:sz w:val="22"/>
                <w:szCs w:val="22"/>
                <w:lang w:eastAsia="en-US"/>
              </w:rPr>
              <w:t>Выполнять</w:t>
            </w:r>
            <w:r w:rsidRPr="00DC7B04">
              <w:rPr>
                <w:sz w:val="22"/>
                <w:szCs w:val="22"/>
                <w:lang w:eastAsia="en-US"/>
              </w:rPr>
              <w:t xml:space="preserve"> творческие задания: рисовать, передавать в движении содержание музыкальных произведений. </w:t>
            </w:r>
            <w:r w:rsidRPr="00DC7B04">
              <w:rPr>
                <w:b/>
                <w:sz w:val="22"/>
                <w:szCs w:val="22"/>
                <w:lang w:eastAsia="en-US"/>
              </w:rPr>
              <w:t>Различать</w:t>
            </w:r>
            <w:r w:rsidRPr="00DC7B04">
              <w:rPr>
                <w:sz w:val="22"/>
                <w:szCs w:val="22"/>
                <w:lang w:eastAsia="en-US"/>
              </w:rPr>
              <w:t xml:space="preserve"> особенности </w:t>
            </w:r>
            <w:r w:rsidRPr="00DC7B04">
              <w:rPr>
                <w:sz w:val="22"/>
                <w:szCs w:val="22"/>
                <w:lang w:eastAsia="en-US"/>
              </w:rPr>
              <w:lastRenderedPageBreak/>
              <w:t xml:space="preserve">построения музыки (двухчастная, трёхчастная формы) и его элементы (фразировка, вступление, заключение, запев и припев). </w:t>
            </w:r>
            <w:r w:rsidRPr="00DC7B04">
              <w:rPr>
                <w:b/>
                <w:sz w:val="22"/>
                <w:szCs w:val="22"/>
                <w:lang w:eastAsia="en-US"/>
              </w:rPr>
              <w:t xml:space="preserve">Инсценировать </w:t>
            </w:r>
            <w:r w:rsidRPr="00DC7B04">
              <w:rPr>
                <w:sz w:val="22"/>
                <w:szCs w:val="22"/>
                <w:lang w:eastAsia="en-US"/>
              </w:rPr>
              <w:t>песни и пьесы программного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19.10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Расскажи сказку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Понятие музыкальной фразы Характерные интонации колыбельных песен.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Повторение колыбельных песен.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Сопоставление различных пьес Чайковского и Прокофьева на основе метода сходства и различия. Л.н.п.“Ай-я, жу-жу, медвежонок”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“Сонная песенка” Р. Паулса, “Спят усталые игрушки” А. Островского, “Колыбельная медведицы” Е. Крылатова.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“Нянина сказка”,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П. Чайковского, “Сказочка” С. Прокофьева.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“Мама” П. Чайковского.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“Сказки гуляют по свету” Е. Крылатова (стихи М. Пляцковского).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Вокальные импровизации на тексты колыбельных.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outlineLvl w:val="0"/>
              <w:rPr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t>Распознать</w:t>
            </w:r>
            <w:r w:rsidRPr="00DC7B04">
              <w:rPr>
                <w:sz w:val="22"/>
                <w:szCs w:val="22"/>
                <w:lang w:eastAsia="en-US"/>
              </w:rPr>
              <w:t xml:space="preserve"> и эмоционально откликаться на выразительные и изобразительные особенности  музыки. </w:t>
            </w:r>
            <w:r w:rsidRPr="00DC7B04">
              <w:rPr>
                <w:b/>
                <w:sz w:val="22"/>
                <w:szCs w:val="22"/>
                <w:lang w:eastAsia="en-US"/>
              </w:rPr>
              <w:t>Выявлять</w:t>
            </w:r>
            <w:r w:rsidRPr="00DC7B04">
              <w:rPr>
                <w:sz w:val="22"/>
                <w:szCs w:val="22"/>
                <w:lang w:eastAsia="en-US"/>
              </w:rPr>
              <w:t xml:space="preserve"> различные по смыслу музыкальные интонации. </w:t>
            </w:r>
            <w:r w:rsidRPr="00DC7B04">
              <w:rPr>
                <w:b/>
                <w:sz w:val="22"/>
                <w:szCs w:val="22"/>
                <w:lang w:eastAsia="en-US"/>
              </w:rPr>
              <w:t>Определять</w:t>
            </w:r>
            <w:r w:rsidRPr="00DC7B04">
              <w:rPr>
                <w:sz w:val="22"/>
                <w:szCs w:val="22"/>
                <w:lang w:eastAsia="en-US"/>
              </w:rPr>
              <w:t xml:space="preserve"> жизненную основу музыкальных произведений. </w:t>
            </w:r>
            <w:r w:rsidRPr="00DC7B04">
              <w:rPr>
                <w:b/>
                <w:sz w:val="22"/>
                <w:szCs w:val="22"/>
                <w:lang w:eastAsia="en-US"/>
              </w:rPr>
              <w:t>Воплощать</w:t>
            </w:r>
            <w:r w:rsidRPr="00DC7B04">
              <w:rPr>
                <w:sz w:val="22"/>
                <w:szCs w:val="22"/>
                <w:lang w:eastAsia="en-US"/>
              </w:rPr>
              <w:t xml:space="preserve"> эмоциональные состояния в различных видах музыкально-творческой деятельности (пение, игра на детских музыкальных инструментах, импровизация, сочинение.) </w:t>
            </w:r>
            <w:r w:rsidRPr="00DC7B04">
              <w:rPr>
                <w:b/>
                <w:sz w:val="22"/>
                <w:szCs w:val="22"/>
                <w:lang w:eastAsia="en-US"/>
              </w:rPr>
              <w:t xml:space="preserve">Соотносить </w:t>
            </w:r>
            <w:r w:rsidRPr="00DC7B04">
              <w:rPr>
                <w:sz w:val="22"/>
                <w:szCs w:val="22"/>
                <w:lang w:eastAsia="en-US"/>
              </w:rPr>
              <w:t xml:space="preserve">графическую запись музыки с её жанром и музыкальной речью композитора. </w:t>
            </w:r>
            <w:r w:rsidRPr="00DC7B04">
              <w:rPr>
                <w:b/>
                <w:sz w:val="22"/>
                <w:szCs w:val="22"/>
                <w:lang w:eastAsia="en-US"/>
              </w:rPr>
              <w:t>Анализировать</w:t>
            </w:r>
            <w:r w:rsidRPr="00DC7B04">
              <w:rPr>
                <w:sz w:val="22"/>
                <w:szCs w:val="22"/>
                <w:lang w:eastAsia="en-US"/>
              </w:rPr>
              <w:t xml:space="preserve"> выразительные и изобразительные интонации, свойства музыки в их взаимосвязи  взаимодействии. </w:t>
            </w:r>
            <w:r w:rsidRPr="00DC7B04">
              <w:rPr>
                <w:b/>
                <w:sz w:val="22"/>
                <w:szCs w:val="22"/>
                <w:lang w:eastAsia="en-US"/>
              </w:rPr>
              <w:t>Применять</w:t>
            </w:r>
            <w:r w:rsidRPr="00DC7B04">
              <w:rPr>
                <w:sz w:val="22"/>
                <w:szCs w:val="22"/>
                <w:lang w:eastAsia="en-US"/>
              </w:rPr>
              <w:t xml:space="preserve"> знания основных средств музыкальной выразительности при анализе прослушанного музыкального произведения и в исполнительской деятельности..</w:t>
            </w:r>
          </w:p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26.10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rPr>
                <w:bCs/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 xml:space="preserve">Обобщающий урок по теме </w:t>
            </w:r>
            <w:r w:rsidRPr="00421260">
              <w:rPr>
                <w:sz w:val="22"/>
                <w:szCs w:val="22"/>
                <w:lang w:eastAsia="en-US"/>
              </w:rPr>
              <w:lastRenderedPageBreak/>
              <w:t>«</w:t>
            </w:r>
            <w:r w:rsidRPr="00421260">
              <w:rPr>
                <w:bCs/>
                <w:sz w:val="22"/>
                <w:szCs w:val="22"/>
                <w:lang w:eastAsia="en-US"/>
              </w:rPr>
              <w:t>День, полный событий»</w:t>
            </w:r>
          </w:p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Урок в форме увлекательной игры-соревнования, игры-КВН.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lastRenderedPageBreak/>
              <w:t>Какое время суток нарисовал композитор в своем произведении, подтвердите свои предположения.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Назовите фамилию композитора, сочинившего эту музыку.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Вспомните другие музыкальные произведения, в которых изображена утренняя природа.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Барабанщик исполняет пульс марша, дети  каждой команды маршируют.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Музыка народная или сочинена композитором? Что это – песня, танец или марш?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Звучание каких музыкальных инструментов вы слышите в этом произведении?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Украсьте звучание этого произведения различными танцевальными движениями (хлопками, притопами) и  инструментами шумового оркестра.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“Рассвет на Москве-реке” М. Мусоргского.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2.Конкурс  на лучшее исполнение “Марша” С. Прокофьева.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3.Конкурс на лучшее исполнение песни по командам.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4.Русская народная песня-пляска “Светит месяц”.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sz w:val="22"/>
                <w:szCs w:val="22"/>
                <w:lang w:eastAsia="en-US"/>
              </w:rPr>
              <w:lastRenderedPageBreak/>
              <w:t>Передавать</w:t>
            </w:r>
            <w:r w:rsidRPr="00DC7B04">
              <w:rPr>
                <w:sz w:val="22"/>
                <w:szCs w:val="22"/>
                <w:lang w:eastAsia="en-US"/>
              </w:rPr>
              <w:t xml:space="preserve"> в собственном исполнении (пение, игра на инструментах, музыкально-пластическое движение) </w:t>
            </w:r>
            <w:r w:rsidRPr="00DC7B04">
              <w:rPr>
                <w:sz w:val="22"/>
                <w:szCs w:val="22"/>
                <w:lang w:eastAsia="en-US"/>
              </w:rPr>
              <w:lastRenderedPageBreak/>
              <w:t xml:space="preserve">различные  музыкальные образы. </w:t>
            </w:r>
            <w:r w:rsidRPr="00DC7B04">
              <w:rPr>
                <w:b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sz w:val="22"/>
                <w:szCs w:val="22"/>
                <w:lang w:eastAsia="en-US"/>
              </w:rPr>
              <w:t xml:space="preserve">выразительные возможности фортепиано в создании различных образов. </w:t>
            </w:r>
            <w:r w:rsidRPr="00DC7B04">
              <w:rPr>
                <w:b/>
                <w:sz w:val="22"/>
                <w:szCs w:val="22"/>
                <w:lang w:eastAsia="en-US"/>
              </w:rPr>
              <w:t>Соотносить</w:t>
            </w:r>
            <w:r w:rsidRPr="00DC7B04">
              <w:rPr>
                <w:sz w:val="22"/>
                <w:szCs w:val="22"/>
                <w:lang w:eastAsia="en-US"/>
              </w:rPr>
              <w:t xml:space="preserve"> содержание и средства выразительности  музыкальных и живописных образов. </w:t>
            </w:r>
            <w:r w:rsidRPr="00DC7B04">
              <w:rPr>
                <w:b/>
                <w:sz w:val="22"/>
                <w:szCs w:val="22"/>
                <w:lang w:eastAsia="en-US"/>
              </w:rPr>
              <w:t>Выполнять</w:t>
            </w:r>
            <w:r w:rsidRPr="00DC7B04">
              <w:rPr>
                <w:sz w:val="22"/>
                <w:szCs w:val="22"/>
                <w:lang w:eastAsia="en-US"/>
              </w:rPr>
              <w:t xml:space="preserve"> творческие задания: рисовать, передавать в движении содержание музыкальных произведений. </w:t>
            </w:r>
            <w:r w:rsidRPr="00DC7B04">
              <w:rPr>
                <w:b/>
                <w:sz w:val="22"/>
                <w:szCs w:val="22"/>
                <w:lang w:eastAsia="en-US"/>
              </w:rPr>
              <w:t>Различать</w:t>
            </w:r>
            <w:r w:rsidRPr="00DC7B04">
              <w:rPr>
                <w:sz w:val="22"/>
                <w:szCs w:val="22"/>
                <w:lang w:eastAsia="en-US"/>
              </w:rPr>
              <w:t xml:space="preserve"> особенности построения музыки (двухчастная, трёхчастная формы) и его элементы (фразировка, вступление, заключение, запев и припев). </w:t>
            </w:r>
            <w:r w:rsidRPr="00DC7B04">
              <w:rPr>
                <w:b/>
                <w:sz w:val="22"/>
                <w:szCs w:val="22"/>
                <w:lang w:eastAsia="en-US"/>
              </w:rPr>
              <w:t xml:space="preserve">Инсценировать </w:t>
            </w:r>
            <w:r w:rsidRPr="00DC7B04">
              <w:rPr>
                <w:sz w:val="22"/>
                <w:szCs w:val="22"/>
                <w:lang w:eastAsia="en-US"/>
              </w:rPr>
              <w:t xml:space="preserve">песни и пьесы программного характера. </w:t>
            </w:r>
            <w:r w:rsidRPr="00DC7B04">
              <w:rPr>
                <w:b/>
                <w:sz w:val="22"/>
                <w:szCs w:val="22"/>
                <w:lang w:eastAsia="en-US"/>
              </w:rPr>
              <w:t>Распознать</w:t>
            </w:r>
            <w:r w:rsidRPr="00DC7B04">
              <w:rPr>
                <w:sz w:val="22"/>
                <w:szCs w:val="22"/>
                <w:lang w:eastAsia="en-US"/>
              </w:rPr>
              <w:t xml:space="preserve"> и эмоционально откликаться на выразительные и изобразительные особенности  музыки. </w:t>
            </w:r>
            <w:r w:rsidRPr="00DC7B04">
              <w:rPr>
                <w:b/>
                <w:sz w:val="22"/>
                <w:szCs w:val="22"/>
                <w:lang w:eastAsia="en-US"/>
              </w:rPr>
              <w:t>Выявлять</w:t>
            </w:r>
            <w:r w:rsidRPr="00DC7B04">
              <w:rPr>
                <w:sz w:val="22"/>
                <w:szCs w:val="22"/>
                <w:lang w:eastAsia="en-US"/>
              </w:rPr>
              <w:t xml:space="preserve"> различные по смыслу музыкальные интонации. </w:t>
            </w:r>
            <w:r w:rsidRPr="00DC7B04">
              <w:rPr>
                <w:b/>
                <w:sz w:val="22"/>
                <w:szCs w:val="22"/>
                <w:lang w:eastAsia="en-US"/>
              </w:rPr>
              <w:t>Определять</w:t>
            </w:r>
            <w:r w:rsidRPr="00DC7B04">
              <w:rPr>
                <w:sz w:val="22"/>
                <w:szCs w:val="22"/>
                <w:lang w:eastAsia="en-US"/>
              </w:rPr>
              <w:t xml:space="preserve"> жизненную основу музыкальных произведений. </w:t>
            </w:r>
            <w:r w:rsidRPr="00DC7B04">
              <w:rPr>
                <w:b/>
                <w:sz w:val="22"/>
                <w:szCs w:val="22"/>
                <w:lang w:eastAsia="en-US"/>
              </w:rPr>
              <w:t>Воплощать</w:t>
            </w:r>
            <w:r w:rsidRPr="00DC7B04">
              <w:rPr>
                <w:sz w:val="22"/>
                <w:szCs w:val="22"/>
                <w:lang w:eastAsia="en-US"/>
              </w:rPr>
              <w:t xml:space="preserve"> эмоциональные состояния в различных видах музыкально-творческой деятельности (пение, игра на детских музыкальных инструментах, импровизация, сочинение.). </w:t>
            </w:r>
            <w:r w:rsidRPr="00DC7B04">
              <w:rPr>
                <w:b/>
                <w:sz w:val="22"/>
                <w:szCs w:val="22"/>
                <w:lang w:eastAsia="en-US"/>
              </w:rPr>
              <w:t>Анализировать</w:t>
            </w:r>
            <w:r w:rsidRPr="00DC7B04">
              <w:rPr>
                <w:sz w:val="22"/>
                <w:szCs w:val="22"/>
                <w:lang w:eastAsia="en-US"/>
              </w:rPr>
              <w:t xml:space="preserve"> выразительные и изобразительные интонации, свойства музыки в их взаимосвязи  взаимодействии. </w:t>
            </w:r>
            <w:r w:rsidRPr="00DC7B04">
              <w:rPr>
                <w:b/>
                <w:sz w:val="22"/>
                <w:szCs w:val="22"/>
                <w:lang w:eastAsia="en-US"/>
              </w:rPr>
              <w:t>Применять</w:t>
            </w:r>
            <w:r w:rsidRPr="00DC7B04">
              <w:rPr>
                <w:sz w:val="22"/>
                <w:szCs w:val="22"/>
                <w:lang w:eastAsia="en-US"/>
              </w:rPr>
              <w:t xml:space="preserve"> знания основных средств музыкальной выразительности при анализе прослушанного музыкального произведения и в исполнительской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02.11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478D7">
              <w:rPr>
                <w:b/>
                <w:bCs/>
                <w:sz w:val="22"/>
                <w:szCs w:val="22"/>
                <w:lang w:eastAsia="en-US"/>
              </w:rPr>
              <w:t>О России петь - что стремиться в храм.</w:t>
            </w:r>
          </w:p>
          <w:p w:rsidR="001D3086" w:rsidRPr="002478D7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Колокольные звоны России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Тембры колоколов. Названия колокольных звонов.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Определение характера и настроения их звучания, выделение метроритмической пульсации.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Имитация игры на колоколах.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Знакомство с понятием музыкального пейзажа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Подбор звучания колокольных звонов. </w:t>
            </w:r>
            <w:r w:rsidRPr="0080620A">
              <w:rPr>
                <w:sz w:val="22"/>
                <w:szCs w:val="22"/>
                <w:lang w:eastAsia="en-US"/>
              </w:rPr>
              <w:lastRenderedPageBreak/>
              <w:t>1.“Праздничный трезвон” в исполнении звонарей Богоявленского Патриаршего собора Троице-Сергиевой Лавры и “Великий колокольный звон” из оперы “Борис Годунов” М. Мусоргского.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2.Картины И. Левитана “Вечерний звон” и А. Лентулова “Небосвод”. 3.“Вечерняя музыка” В. Гаврилина.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4.Р.н.п. “Вечерний звон”.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5.“Бубенчики” американская народная песня (русский текст Ю. Хазанова), “Братец Яков”.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 xml:space="preserve">Понимать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характер исполнения народных песен и духовных песнопе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ний. Эмоционально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откликаться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 жи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вописные, музыкальные и литератур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ные образы.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Сопоставлять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средства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тельности музыки и живописи.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Передавать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пластике движений, в игре на детских музыкальных инструментах разный характер коло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кольных звонов.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рождественские песни.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Выражать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свое эмоциональное от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ношение в процессе исполнения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зыкальных произведений (пение, игра на детских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lastRenderedPageBreak/>
              <w:t>элементарных музыкальных инструментах, художественное движение, пластическое интонирова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ние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16.11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Святые земли русской.</w:t>
            </w:r>
          </w:p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Александр Невский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bCs/>
                <w:sz w:val="22"/>
                <w:szCs w:val="22"/>
                <w:lang w:eastAsia="en-US"/>
              </w:rPr>
              <w:t xml:space="preserve">Определение жанра кантаты. </w:t>
            </w:r>
            <w:r w:rsidRPr="0080620A">
              <w:rPr>
                <w:sz w:val="22"/>
                <w:szCs w:val="22"/>
                <w:lang w:eastAsia="en-US"/>
              </w:rPr>
              <w:t xml:space="preserve">Рассказ об Александре Невском. Сравнение образа Александра Невского на картинах. Вокализация тем, слушание, определение характера.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1.М. Нестерова “Князь Александр Невский” и П. Корина “Александр Невский”. 2.Фрагменты из кантаты С. Прокофьева “Александр Невский”: “Песни об Александре Невском” (№ 2) и хора “Вставайте, люди русские”(№ 4). 3.“Бубенчики” американская народная песня (русский текст Ю. Хазанова), “Братец Яков”.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характер исполнения народных песен и духовных песнопе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ний. Эмоционально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откликаться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 жи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вописные, музыкальные и литератур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ные образы.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Сопоставлять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средства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тельности музыки и живописи.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Передавать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пластике движений, в игре на детских музыкальных инструментах разный характер коло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кольных звонов.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рождественские песни.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Выражать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свое эмоциональное от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ношение в процессе исполнения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зыкальных произведений (пение, игра на детских элементарных музыкальных инструментах, художественное движение, пластическое интонирова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ние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23.11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Святые земли русской.</w:t>
            </w:r>
          </w:p>
          <w:p w:rsidR="001D3086" w:rsidRPr="00421260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Сергий Радонежский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Определение народных песнопений </w:t>
            </w:r>
          </w:p>
          <w:p w:rsidR="001D3086" w:rsidRPr="0080620A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Рассказ о жизни Сергия Радонежского. Сравнение образа Сергия Радонежского на картинах.</w:t>
            </w:r>
          </w:p>
          <w:p w:rsidR="001D3086" w:rsidRPr="0080620A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1.Картины М. Нестерова “Видение отроку Варфоломею” и “Юность Сергия Радонежского”.</w:t>
            </w:r>
          </w:p>
          <w:p w:rsidR="001D3086" w:rsidRPr="0080620A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2.“Народные песнопения о Сергии Радонежском”.</w:t>
            </w:r>
          </w:p>
          <w:p w:rsidR="001D3086" w:rsidRPr="0080620A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lastRenderedPageBreak/>
              <w:t>3.Напев Оптиной Пустыни</w:t>
            </w:r>
          </w:p>
          <w:p w:rsidR="001D3086" w:rsidRPr="0080620A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“О, Преславного чудесе” в исполнении хора Троице-Сергиевой Лавры (под управлением отца Матфея).</w:t>
            </w:r>
          </w:p>
          <w:p w:rsidR="001D3086" w:rsidRPr="0080620A" w:rsidRDefault="001D3086" w:rsidP="002C1B41">
            <w:pPr>
              <w:tabs>
                <w:tab w:val="num" w:pos="360"/>
              </w:tabs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4.“Бубенчики” американская народная песня (русский текст Ю. Хазанова), “Братец Яков”.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 xml:space="preserve">Понимать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характер исполнения народных песен и духовных песнопе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ний. Эмоционально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откликаться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 жи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вописные, музыкальные и литератур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ные образы.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Сопоставлять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средства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тельности музыки и живописи.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Передавать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пластике движений, в игре на детских музыкальных инструментах разный характер коло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кольных звонов.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рождественские песни.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Выражать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свое эмоциональное от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ношение в процессе исполнения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зыкальных произведений (пение, игра на детских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lastRenderedPageBreak/>
              <w:t>элементарных музыкальных инструментах, художественное движение, пластическое интонирова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ние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30.11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Жанр молитвы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Интонационно-образный анализ пьес Чайковского. Определение плана развития динамики в этой пьесе: </w:t>
            </w:r>
            <w:r w:rsidRPr="0080620A">
              <w:rPr>
                <w:i/>
                <w:iCs/>
                <w:sz w:val="22"/>
                <w:szCs w:val="22"/>
                <w:lang w:eastAsia="en-US"/>
              </w:rPr>
              <w:t>тихо – усиливая – громко – затихая – тихо.</w:t>
            </w:r>
            <w:r w:rsidRPr="0080620A">
              <w:rPr>
                <w:sz w:val="22"/>
                <w:szCs w:val="22"/>
                <w:lang w:eastAsia="en-US"/>
              </w:rPr>
              <w:t xml:space="preserve"> </w:t>
            </w:r>
          </w:p>
          <w:p w:rsidR="001D3086" w:rsidRPr="0080620A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Сравнение пьес на основе метода “тождества и контраста”.</w:t>
            </w:r>
          </w:p>
          <w:p w:rsidR="001D3086" w:rsidRPr="0080620A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“Народные песнопения о Сергии Радонежском”</w:t>
            </w:r>
          </w:p>
          <w:p w:rsidR="001D3086" w:rsidRPr="0080620A" w:rsidRDefault="001D3086" w:rsidP="002C1B41">
            <w:pPr>
              <w:spacing w:line="276" w:lineRule="auto"/>
              <w:ind w:left="3" w:hanging="3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Пьесы из “Детского альбома” П. Чайковского – “Утренняя молитва” и “В церкви”</w:t>
            </w:r>
          </w:p>
          <w:p w:rsidR="001D3086" w:rsidRPr="0080620A" w:rsidRDefault="001D3086" w:rsidP="002C1B41">
            <w:pPr>
              <w:tabs>
                <w:tab w:val="num" w:pos="360"/>
              </w:tabs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“Бубенчики”, америк. нар. песня (русский текст Ю. Хазанова), “Братец Яков”.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характер исполнения народных песен и духовных песнопе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ний. Эмоционально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откликаться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 жи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вописные, музыкальные и литератур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ные образы.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Сопоставлять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средства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тельности музыки и живописи.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Передавать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пластике движений, в игре на детских музыкальных инструментах разный характер коло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кольных звонов.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рождественские песни.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Выражать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свое эмоциональное от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ношение в процессе исполнения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зыкальных произведений (пение, игра на детских элементарных музыкальных инструментах, художественное движение, пластическое интонирова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ние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07.12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Рождественские праздники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Подготовка инсценировки новогоднего бала.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“Поспешают к Вифлеему пастушки” (детская народная песня), “Колыбельная” (польская народная песня), “Рождество Христово” (колядка).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Сказка Т. Гофмана и музыка балета П. Чайковского “Щелкунчик”: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“Марш” детей у новогодней елки,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“Вальс снежных хлопьев”,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“Па-де-де” из второго акта.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“Добрый тебе вечер”, “Рождественское чудо” (нар. славянские песнопения), “Рождественская песенка” (слова и музыка П. Синявского).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характер исполнения народных песен и духовных песнопе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ний. Эмоционально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откликаться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 жи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вописные, музыкальные и литератур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ные образы.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Сопоставлять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средства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тельности музыки и живописи.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Передавать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пластике движений, в игре на детских музыкальных инструментах разный характер коло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кольных звонов.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рождественские песни.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Выражать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свое эмоциональное от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ношение в процессе исполнения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зыкальных произведений (пение, игра на детских элементарных музыкальных инструментах, художественное движение, пластическое интонирова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ние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14.12</w:t>
            </w:r>
          </w:p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Рождественские праздники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Подготовка инсценировки новогоднего бала.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“Поспешают к Вифлеему пастушки” (детская народная песня), “Колыбельная” (польская народная песня), “Рождество Христово” (колядка).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Сказка Т. Гофмана и музыка балета П. Чайковского “Щелкунчик”: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“Марш” детей у новогодней елки,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“Вальс снежных хлопьев”,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“Па-де-де” из второго акта.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“Добрый тебе вечер”, “Рождественское чудо” (нар. славянские песнопения), “Рождественская песенка” (слова и музыка П. Синявского).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характер исполнения народных песен и духовных песнопе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ний. Эмоционально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откликаться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 жи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вописные, музыкальные и литератур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ные образы.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Сопоставлять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средства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тельности музыки и живописи.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Передавать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пластике движений, в игре на детских музыкальных инструментах разный характер коло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кольных звонов.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рождественские песни.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Выражать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свое эмоциональное от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ношение в процессе исполнения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зыкальных произведений (пение, игра на детских элементарных музыкальных инструментах, художественное движение, пластическое интонирова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ние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21.12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421260" w:rsidRDefault="001D3086" w:rsidP="002C1B41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Обобщение по теме</w:t>
            </w:r>
            <w:r w:rsidRPr="00421260">
              <w:rPr>
                <w:bCs/>
                <w:sz w:val="22"/>
                <w:szCs w:val="22"/>
                <w:lang w:eastAsia="en-US"/>
              </w:rPr>
              <w:t xml:space="preserve"> «О России петь - что стремиться в храм»</w:t>
            </w:r>
          </w:p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Тембры колоколов. Названия колокольных звонов.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Определение характера и настроения их звучания, выделение метроритмической пульсации.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Имитация игры на колоколах.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Знакомство с понятием музыкального пейзажа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Сопоставлять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средства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тельности музыки и живописи.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Передавать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пластике движений, в игре на детских музыкальных инструментах разный характер коло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кольных звонов.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рождественские песни.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Выражать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свое эмоциональное от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ношение в процессе исполнения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зыкальных произведений (пение, игра на детских элементарных музыкальных инструментах, художественное движение, пластическое интонирова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ние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28.12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478D7">
              <w:rPr>
                <w:b/>
                <w:bCs/>
                <w:sz w:val="22"/>
                <w:szCs w:val="22"/>
                <w:lang w:eastAsia="en-US"/>
              </w:rPr>
              <w:t>Гори, гори ясно, чтобы не погасло!</w:t>
            </w:r>
          </w:p>
          <w:p w:rsidR="001D3086" w:rsidRPr="002478D7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Оркестр русских народных инструментов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Тембры русских музыкальных инструментов.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Викторина “Узнай голоса русских народных инструментов”.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Создание ритмической партитуры, исполнение с инструментами шумового оркестра.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Повторение с инструментами шумового оркестра, с танцевальными движениями. Русские народные песни и пляски из Фонохрестоматии 1 класса: “Березка” </w:t>
            </w:r>
            <w:r w:rsidRPr="0080620A">
              <w:rPr>
                <w:sz w:val="22"/>
                <w:szCs w:val="22"/>
                <w:lang w:eastAsia="en-US"/>
              </w:rPr>
              <w:lastRenderedPageBreak/>
              <w:t>(оркестр русских народных инструментов); “Полянка” (свирель); “Во кузнице” (трио рожечников); “Как под яблонькой”, “Былинные наигрыши” (гусли).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Стихотворение Г. Серебрякова “Ты откуда, русская, зародилась музыка?”.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“Во поле береза стояла”, “Дон-дон”, “Андрей-воробей, не гоняй голубей”, “Солнышко, солнышко”, “Дождик”, “Заинька””, “Жук”, “Скок, поскок”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“Светит месяц”, “Камаринская”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540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 xml:space="preserve">Разыгрывать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народные, игровые песни, песни-диалоги, песни-хоро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воды.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Общаться и взаимодействовать </w:t>
            </w:r>
            <w:r w:rsidRPr="00DC7B04">
              <w:rPr>
                <w:bCs/>
                <w:color w:val="000000"/>
                <w:sz w:val="22"/>
                <w:szCs w:val="22"/>
                <w:lang w:eastAsia="en-US"/>
              </w:rPr>
              <w:t>в</w:t>
            </w:r>
            <w:r w:rsidRPr="00DC7B04">
              <w:rPr>
                <w:sz w:val="22"/>
                <w:szCs w:val="22"/>
                <w:lang w:eastAsia="en-US"/>
              </w:rPr>
              <w:t xml:space="preserve">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процессе ансамблевого, коллективно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го (хорового и инструментального) воплощения различных образов рус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ского фольклора.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Осуществлять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опыты сочинения мелодий, ритмических, пластических и инструментальных импровизаций на тексты народных песенок, попе-вок, закличек.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выразительно, интона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ционно осмысленно русские народ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ные песни, танцы, инструментальные наигрыши.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Подбирать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простейший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lastRenderedPageBreak/>
              <w:t>аккомпа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немент к народным песням, танцам и др.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народные мелодии в со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чинениях русских композиторов.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Знать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особенности традиционных народных праздников.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Различать, 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народные песни разных жанров и сопоставлять средства их выразительности.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Создавать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музыкальные компози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ции (пение, музыкально-пластическое движение, игра на элементарных инструментах) на основе образцов оте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чественного музыкального фольклора.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Использовать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полученный опыт общения с фольклором в досуговой и внеурочной формах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11.01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Фольклор –народная мудрость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Разучивание и разыгрывание по ролям с движениями.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Повторение с инструментами шумового оркестра, с танцевальными движениями.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Игра “Разыграй песню</w:t>
            </w:r>
            <w:r w:rsidRPr="0080620A">
              <w:rPr>
                <w:b/>
                <w:bCs/>
                <w:sz w:val="22"/>
                <w:szCs w:val="22"/>
                <w:lang w:eastAsia="en-US"/>
              </w:rPr>
              <w:t>”:</w:t>
            </w:r>
            <w:r w:rsidRPr="0080620A">
              <w:rPr>
                <w:sz w:val="22"/>
                <w:szCs w:val="22"/>
                <w:lang w:eastAsia="en-US"/>
              </w:rPr>
              <w:t xml:space="preserve"> игровые русские народные песни – “Выходили красны девицы”, “Бояре, а мы к вам пришли”.</w:t>
            </w:r>
          </w:p>
          <w:p w:rsidR="001D3086" w:rsidRPr="0080620A" w:rsidRDefault="001D3086" w:rsidP="002C1B41">
            <w:pPr>
              <w:tabs>
                <w:tab w:val="num" w:pos="360"/>
              </w:tabs>
              <w:spacing w:line="276" w:lineRule="auto"/>
              <w:rPr>
                <w:i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“Светит месяц”, “Камаринская”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Разыгрывать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народные, игровые песни, песни-диалоги, песни-хороводы.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Общаться и взаимодействовать </w:t>
            </w:r>
            <w:r w:rsidRPr="00DC7B04">
              <w:rPr>
                <w:bCs/>
                <w:color w:val="000000"/>
                <w:sz w:val="22"/>
                <w:szCs w:val="22"/>
                <w:lang w:eastAsia="en-US"/>
              </w:rPr>
              <w:t>в</w:t>
            </w:r>
            <w:r w:rsidRPr="00DC7B04">
              <w:rPr>
                <w:sz w:val="22"/>
                <w:szCs w:val="22"/>
                <w:lang w:eastAsia="en-US"/>
              </w:rPr>
              <w:t xml:space="preserve">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процессе ансамблевого, коллективно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го (хорового и инструментального) воплощения различных образов рус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ского фольклора.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Осуществлять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опыты сочинения мелодий, ритмических, пластических и инструментальных импровизаций на тексты народных песенок, попе-вок, закличек.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выразительно, интона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ционно осмысленно русские народ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ные песни, танцы, инструментальные наигрыши.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Подбирать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простейший аккомпа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немент к народным песням, танцам и др.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народные мелодии в со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чинениях русских композиторов.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Знать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особенности традиционных народных праздников.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Различать, 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народные песни разных жанров и сопоставлять средства их выразительности.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Создавать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музыкальные компози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ции (пение, музыкально-пластическое движение, игра на элементарных инструментах) на основе образцов оте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чественного музыкального фольклора.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Использовать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полученный опыт общения с фольклором в досуговой и внеурочной формах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18.01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Музыка в народном стиле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bCs/>
                <w:sz w:val="22"/>
                <w:szCs w:val="22"/>
                <w:lang w:eastAsia="en-US"/>
              </w:rPr>
              <w:t>Определение формы вариаций.</w:t>
            </w:r>
            <w:r w:rsidRPr="0080620A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80620A">
              <w:rPr>
                <w:sz w:val="22"/>
                <w:szCs w:val="22"/>
                <w:lang w:eastAsia="en-US"/>
              </w:rPr>
              <w:t xml:space="preserve">Вокализация основной темы, сочинение слов к мелодии. Сравнение со звучанием народной песни-пляски.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lastRenderedPageBreak/>
              <w:t xml:space="preserve">Выразительное чтение текста народных песенок, подбор движения, изображение действий персонажей песенок. С. Прокофьев “Ходит месяц над лугами”,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“Вечерняя песня” А. Тома, сл. К. Ушинского, “Реченька” А. Абрамова, сл.Е. Карасева, “Прибаутки” В. Комракова, сл. народные,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“Камаринская” из “Детского альбома” П. Чайковского</w:t>
            </w:r>
          </w:p>
          <w:p w:rsidR="001D3086" w:rsidRPr="0080620A" w:rsidRDefault="001D3086" w:rsidP="001D3086">
            <w:pPr>
              <w:numPr>
                <w:ilvl w:val="0"/>
                <w:numId w:val="1"/>
              </w:num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“Сочини песенку”.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 xml:space="preserve">Разыгрывать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народные, игровые песни, песни-диалоги, песни-хороводы.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Общаться и взаимодействовать </w:t>
            </w:r>
            <w:r w:rsidRPr="00DC7B04">
              <w:rPr>
                <w:bCs/>
                <w:color w:val="000000"/>
                <w:sz w:val="22"/>
                <w:szCs w:val="22"/>
                <w:lang w:eastAsia="en-US"/>
              </w:rPr>
              <w:t>в</w:t>
            </w:r>
            <w:r w:rsidRPr="00DC7B04">
              <w:rPr>
                <w:sz w:val="22"/>
                <w:szCs w:val="22"/>
                <w:lang w:eastAsia="en-US"/>
              </w:rPr>
              <w:t xml:space="preserve">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процессе ансамблевого, коллективно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го (хорового и инструментального) воплощения различных образов рус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ского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фольклора.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Осуществлять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опыты сочинения мелодий, ритмических, пластических и инструментальных импровизаций на тексты народных песенок, попе-вок, закличек.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выразительно, интона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ционно осмысленно русские народ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ные песни, танцы, инструментальные наигрыши.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Подбирать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простейший аккомпа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немент к народным песням, танцам и др.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народные мелодии в со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чинениях русских композиторов.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Знать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особенности традиционных народных праздников.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Различать, 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народные песни разных жанров и сопоставлять средства их выразительности.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Создавать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музыкальные компози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ции (пение, музыкально-пластическое движение, игра на элементарных инструментах) на основе образцов оте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чественного музыкального фольклора.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Использовать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полученный опыт общения с фольклором в досуговой и внеурочной формах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25.01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Праздники русского народа. Масленица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Определение песни-диалога.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Напев, наигрыш. Исполнение с инструментами шумового оркестра, с танцевальными движениями (“Калинка”: запев – покачивание руками, поднятыми вверх, припев – притопы и прихлопы).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Разучивание масленичных песенок. “Вечерняя песня” А. Тома, сл. К. Ушинского, “Реченька” А. Абрамова, сл.Е. Карасева, “Прибаутки” В. Комракова, сл. народные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Инструментальное исполнение народных наигрышей “Светит месяц”, “Калинка”. “А мы масленицу дожидаем”, “Едет масленица дорогая”.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Разыгрывать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народные, игровые песни, песни-диалоги, песни-хороводы.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Общаться и взаимодействовать </w:t>
            </w:r>
            <w:r w:rsidRPr="00DC7B04">
              <w:rPr>
                <w:bCs/>
                <w:color w:val="000000"/>
                <w:sz w:val="22"/>
                <w:szCs w:val="22"/>
                <w:lang w:eastAsia="en-US"/>
              </w:rPr>
              <w:t>в</w:t>
            </w:r>
            <w:r w:rsidRPr="00DC7B04">
              <w:rPr>
                <w:sz w:val="22"/>
                <w:szCs w:val="22"/>
                <w:lang w:eastAsia="en-US"/>
              </w:rPr>
              <w:t xml:space="preserve">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процессе ансамблевого, коллективно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го (хорового и инструментального) воплощения различных образов рус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ского фольклора.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Осуществлять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опыты сочинения мелодий, ритмических, пластических и инструментальных импровизаций на тексты народных песенок, попе-вок, закличек.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выразительно, интона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ционно осмысленно русские народ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ные песни, танцы, инструментальные наигрыши.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Подбирать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простейший аккомпа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немент к народным песням, танцам и др.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народные мелодии в со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чинениях русских композиторов.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Знать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особенности традиционных народных праздников.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Различать, 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народные песни разных жанров и сопоставлять средства их выразительности.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Создавать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музыкальные компози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ции (пение, музыкально-пластическое движение, игра на элементарных инструментах) на основе образцов оте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чественного музыкального фольклора.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Использовать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полученный опыт общения с фольклором в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lastRenderedPageBreak/>
              <w:t>досуговой и внеурочной формах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01.02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Праздники русского народа. Встреча весны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Песни-заклички.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Урок-праздник: исполнение песен, игр, чтение стихов о весне, прослушивание музыкальных записей с пением птиц, веселая свистопляска (пляска под свист глиняных игрушек-свистулек и детских дудочек), исполнение инструментальных наигрышей с использованием музыкальных инструментов.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1.“Горелки”, “Гуси-лебеди”, “Ручеек”, “Ворота”, “Блины”,  а также песенки-веснянки.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2.Народные обряды, связанные с Масленицей и встречей Весны.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Разыгрывать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народные, игровые песни, песни-диалоги, песни-хороводы.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Общаться и взаимодействовать </w:t>
            </w:r>
            <w:r w:rsidRPr="00DC7B04">
              <w:rPr>
                <w:bCs/>
                <w:color w:val="000000"/>
                <w:sz w:val="22"/>
                <w:szCs w:val="22"/>
                <w:lang w:eastAsia="en-US"/>
              </w:rPr>
              <w:t>в</w:t>
            </w:r>
            <w:r w:rsidRPr="00DC7B04">
              <w:rPr>
                <w:sz w:val="22"/>
                <w:szCs w:val="22"/>
                <w:lang w:eastAsia="en-US"/>
              </w:rPr>
              <w:t xml:space="preserve">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процессе ансамблевого, коллективно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го (хорового и инструментального) воплощения различных образов рус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ского фольклора.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Осуществлять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опыты сочинения мелодий, ритмических, пластических и инструментальных импровизаций на тексты народных песенок, попе-вок, закличек.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выразительно, интона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ционно осмысленно русские народ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ные песни, танцы, инструментальные наигрыши.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Подбирать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простейший аккомпа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немент к народным песням, танцам и др.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народные мелодии в со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чинениях русских композиторов.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Знать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особенности традиционных народных праздников.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Различать, 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народные песни разных жанров и сопоставлять средства их выразительности.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Создавать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музыкальные компози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ции (пение, музыкально-пластическое движение, игра на элементарных инструментах) на основе образцов оте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чественного музыкального фольклора.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Использовать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полученный опыт общения с фольклором в досуговой и внеурочной формах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08.02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478D7">
              <w:rPr>
                <w:b/>
                <w:bCs/>
                <w:sz w:val="22"/>
                <w:szCs w:val="22"/>
                <w:lang w:eastAsia="en-US"/>
              </w:rPr>
              <w:t>В музыкальном театре</w:t>
            </w:r>
          </w:p>
          <w:p w:rsidR="001D3086" w:rsidRPr="002478D7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Детский музыкальный театр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Определения оперы, хора, солистов. Разучивание песни.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Пение заключительного хора “Семеро козлят”, знакомство с темами-характеристиками главных персонажей оперы – Всезнайки, Бодайки, Болтушки, Топтушки, Малыша, мамы Козы (колыбельная), а также разучивание еще одного хора козлят “Целый день поем, играем”.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Инсценировка-импровизация русской народной сказки “Теремок”.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Г. Гладков,“Песня-спор”, сл. В. Луговского, из т/ф “Новогодние приключения Маши и </w:t>
            </w:r>
            <w:r w:rsidRPr="0080620A">
              <w:rPr>
                <w:sz w:val="22"/>
                <w:szCs w:val="22"/>
                <w:lang w:eastAsia="en-US"/>
              </w:rPr>
              <w:lastRenderedPageBreak/>
              <w:t>Вити”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Опера М. Коваля “Волк и семеро козлят”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Играем в музыкальный театр.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52"/>
              <w:jc w:val="both"/>
              <w:rPr>
                <w:lang w:eastAsia="en-US"/>
              </w:rPr>
            </w:pPr>
            <w:r w:rsidRPr="00DC7B04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Эмоционально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>откликаться и вы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softHyphen/>
              <w:t xml:space="preserve">ражать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свое отношение к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ным образам оперы и балета.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тельно, интонационно осмысленно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темы действующих лиц опер и балетов.</w:t>
            </w:r>
          </w:p>
          <w:p w:rsidR="001D3086" w:rsidRPr="00DC7B04" w:rsidRDefault="001D3086" w:rsidP="002C1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52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Участвовать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ролевых играх (ди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рижер), в сценическом воплощении отдельных фрагментов музыкального спектакля.</w:t>
            </w:r>
          </w:p>
          <w:p w:rsidR="001D3086" w:rsidRPr="00DC7B04" w:rsidRDefault="001D3086" w:rsidP="002C1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52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сюжеты литературных произ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ведений, положенных в основу знако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мых опер и балетов.</w:t>
            </w:r>
          </w:p>
          <w:p w:rsidR="001D3086" w:rsidRPr="00DC7B04" w:rsidRDefault="001D3086" w:rsidP="002C1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52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Выявлять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особенности развития образов.</w:t>
            </w:r>
          </w:p>
          <w:p w:rsidR="001D3086" w:rsidRPr="00DC7B04" w:rsidRDefault="001D3086" w:rsidP="002C1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52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Оценивать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собственную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но-творческую деятельность.</w:t>
            </w:r>
            <w:r w:rsidRPr="00DC7B04">
              <w:rPr>
                <w:sz w:val="22"/>
                <w:szCs w:val="22"/>
                <w:lang w:eastAsia="en-US"/>
              </w:rPr>
              <w:t xml:space="preserve"> </w:t>
            </w:r>
          </w:p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15.02</w:t>
            </w:r>
          </w:p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Балет на сказочный сюжет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Определение балета, балерина, танцор.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Свободное дирижирование.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Выявление основной идеи: контраста образов добра и зла.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Опера М. Коваля “Волк и семеро козлят”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Фрагмент из балета “Золушка” С. Прокофьева.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Г. Гладков “Песня-спор”, сл. В. Луговского из т/ф “Новогодние приключения Маши и Вити”.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Эмоционально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>откликаться и вы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softHyphen/>
              <w:t xml:space="preserve">ражать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свое отношение к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ным образам оперы и балета.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тельно, интонационно осмысленно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темы действующих лиц опер и балетов.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Участвовать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ролевых играх (ди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рижер), в сценическом воплощении отдельных фрагментов музыкального спектакля.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сюжеты литературных произ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ведений, положенных в основу знако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мых опер и балетов.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Выявлять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особенности развития образов.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Оценивать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собственную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но-творческую деятельность.</w:t>
            </w:r>
            <w:r w:rsidRPr="00DC7B04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22.02</w:t>
            </w:r>
          </w:p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</w:p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Песенность, танцевальность, маршевость в музыке опер и балетов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Симфонический оркестр, дирижер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Пластический этюд. Исполнение главной темы.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bookmarkStart w:id="0" w:name="_GoBack"/>
            <w:bookmarkEnd w:id="0"/>
            <w:r w:rsidRPr="0080620A">
              <w:rPr>
                <w:sz w:val="22"/>
                <w:szCs w:val="22"/>
                <w:lang w:eastAsia="en-US"/>
              </w:rPr>
              <w:t xml:space="preserve">Выявление основных особенностей маршевой музыки – изображение барабанной дроби во вступлении к “Маршу” Прокофьева, танцевальный характер “Марша” Чайковского), сказочность “Марша Черномора” Глинки.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Игра “Играем в дирижера”.“Вальс снежных хлопьев” из балета “Щелкунчик” П. Чайковского.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“Колыбельная Волховы” из оперы “Садко” Н. Римского-Корсакова.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“Марш” из оперы “Любовь к трем апельсинам” С. Прокофьева, “Марш” из балета “Щелкунчик” П. Чайковского,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“Марш Черномора” из оперы “Руслан и Людмила” М. Глинки.</w:t>
            </w:r>
          </w:p>
          <w:p w:rsidR="001D3086" w:rsidRPr="0080620A" w:rsidRDefault="001D3086" w:rsidP="002C1B41">
            <w:pPr>
              <w:spacing w:line="276" w:lineRule="auto"/>
              <w:rPr>
                <w:b/>
                <w:bCs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Г. Гладков “Песня-спор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Эмоционально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>откликаться и вы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softHyphen/>
              <w:t xml:space="preserve">ражать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свое отношение к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ным образам оперы и балета.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тельно, интонационно осмысленно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темы действующих лиц опер и балетов.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Участвовать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ролевых играх (ди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рижер), в сценическом воплощении отдельных фрагментов музыкального спектакля.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сюжеты литературных произ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ведений, положенных в основу знако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мых опер и балетов.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Выявлять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особенности развития образов.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Оценивать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собственную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но-творческую деятельность.</w:t>
            </w:r>
            <w:r w:rsidRPr="00DC7B04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01.03</w:t>
            </w:r>
          </w:p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 w:rsidRPr="00B45147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8</w:t>
            </w:r>
            <w:r w:rsidRPr="00B45147">
              <w:rPr>
                <w:color w:val="FF0000"/>
                <w:lang w:eastAsia="en-US"/>
              </w:rPr>
              <w:t>.03 праздник</w:t>
            </w:r>
          </w:p>
          <w:p w:rsidR="001D3086" w:rsidRPr="00B45147" w:rsidRDefault="001D3086" w:rsidP="002C1B41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Опера “Руслан и Людмила”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Увертюра, финал. Близость тем М.И.Глинки народным песням-былинам. Охарактеризовать музыку, определить </w:t>
            </w:r>
            <w:r w:rsidRPr="0080620A">
              <w:rPr>
                <w:sz w:val="22"/>
                <w:szCs w:val="22"/>
                <w:lang w:eastAsia="en-US"/>
              </w:rPr>
              <w:lastRenderedPageBreak/>
              <w:t>основную идею оперы, провести параллели с сюжетом. “Песня Баяна”.  Картина В. Васнецова “Гусляры”.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Свадебный хор “Лель таинственный”. Сцена похищения Людмилы  злым волшебником Черномором.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Увертюра к опере “Руслан и Людмила” М. Глинки и заключительный хор из финала оперы “Слава великим богам!”.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Эмоционально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>откликаться и вы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softHyphen/>
              <w:t xml:space="preserve">ражать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свое отношение к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ным образам оперы и балета.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тельно, интонационно осмысленно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темы действующих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лиц опер и балетов.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Участвовать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 ролевых играх (ди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рижер), в сценическом воплощении отдельных фрагментов музыкального спектакля.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сюжеты литературных произ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ведений, положенных в основу знако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мых опер и балетов.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Выявлять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особенности развития образов.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Оценивать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собственную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но-творческую деятельность.</w:t>
            </w:r>
            <w:r w:rsidRPr="00DC7B04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15.03</w:t>
            </w:r>
          </w:p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</w:p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478D7">
              <w:rPr>
                <w:b/>
                <w:bCs/>
                <w:sz w:val="22"/>
                <w:szCs w:val="22"/>
                <w:lang w:eastAsia="en-US"/>
              </w:rPr>
              <w:t>В концертном зале</w:t>
            </w:r>
          </w:p>
          <w:p w:rsidR="001D3086" w:rsidRPr="002478D7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  <w:p w:rsidR="001D3086" w:rsidRPr="00421260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Жанр симфонической сказки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Тембровые характеристики.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Знакомство с темой каждого из персонажей, выявление жанровых признаков и особенностей музыкального языка, положенных в основу музыкальных характеристик.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Определение тембра.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1.Симфоническая сказка С. Прокофьева “Петя и волк”. 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2.Темы Пети, Птички, Утки, Кошки, Дедушки, охотников,  Волка. При прослушивании тем предложите школьникам выявлять жанровые признаки и особенности музыкального языка, которые положены в основу музыкальных характеристик.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outlineLvl w:val="0"/>
              <w:rPr>
                <w:color w:val="000000"/>
                <w:lang w:eastAsia="en-US"/>
              </w:rPr>
            </w:pP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Узнавать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  тембры   инструментов симфонического оркестра и сопостав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лять их с музыкальными образами симфонической сказки. </w:t>
            </w:r>
          </w:p>
          <w:p w:rsidR="001D3086" w:rsidRPr="00DC7B04" w:rsidRDefault="001D3086" w:rsidP="002C1B41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Понимать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смысл терминов «парти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тура», «увертюра», «сюита» и др.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Участвовать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в коллективном во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площении    музыкальных    образов (пластические этюды, ролевые игры, драматизации).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Выявлять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выразительные и изобра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зительные особенности музыки в их взаимодействии.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Соотносить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характер звучащей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зыки с ее нотной записью.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Передавать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  свои   музыкальные впечатления в рисунках.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22.03</w:t>
            </w:r>
          </w:p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Музыкальные образы сюиты “Картинки с выставки”.</w:t>
            </w:r>
          </w:p>
          <w:p w:rsidR="001D3086" w:rsidRPr="00421260" w:rsidRDefault="001D3086" w:rsidP="002C1B41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Прогулка по выставке художника Гартмана.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Прослушивание пьес, определение характера, подбор названия.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Сравнение по принципу “сходства и различия” музыкальных образов и средств выразительности. Пьесы из фортепианной сюиты М. Мусоргского “Картинки с выставки”.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1.“Избушка на курьих ножках” (“Баба Яга”).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lastRenderedPageBreak/>
              <w:t xml:space="preserve">2.“Богатырские ворота”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3.“Балет невылупившихся птенцов” и “Лиможский рынок”.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4.“Песня о картинах”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Г. Гладкова, сл. Ю. Энтина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outlineLvl w:val="0"/>
              <w:rPr>
                <w:color w:val="000000"/>
                <w:lang w:eastAsia="en-US"/>
              </w:rPr>
            </w:pP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lastRenderedPageBreak/>
              <w:t>Узнавать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  тембры   инструментов симфонического оркестра и сопостав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лять их с музыкальными образами симфонической сказки. </w:t>
            </w:r>
          </w:p>
          <w:p w:rsidR="001D3086" w:rsidRPr="00DC7B04" w:rsidRDefault="001D3086" w:rsidP="002C1B41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Понимать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смысл терминов «парти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тура», «увертюра», «сюита» и др.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Участвовать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в коллективном во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площении    музыкальных    образов (пластические этюды, ролевые игры, драматизации).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Выявлять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выразительные и изобра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зительные особенности музыки в их взаимодействии.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Соотносить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характер звучащей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зыки с ее нотной записью.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Передавать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  свои   музыкальные впечатления в рисунках.</w:t>
            </w:r>
          </w:p>
          <w:p w:rsidR="001D3086" w:rsidRPr="00DC7B04" w:rsidRDefault="001D3086" w:rsidP="002C1B41">
            <w:pPr>
              <w:spacing w:line="276" w:lineRule="auto"/>
              <w:outlineLvl w:val="0"/>
              <w:rPr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055C0E" w:rsidRDefault="001D3086" w:rsidP="002C1B41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05.04</w:t>
            </w:r>
          </w:p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</w:p>
        </w:tc>
      </w:tr>
      <w:tr w:rsidR="001D3086" w:rsidRPr="00DC7B04" w:rsidTr="002C1B41">
        <w:trPr>
          <w:trHeight w:val="287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Мир музыки Моцарта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“Звучит нестареющий Моцарт”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(сл. поэта В. Боков).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2.Моцарт “Симфония № 40”.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3.Моцарт “Колыбельная”.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4.Фрагменты двух увертюр: русского композитора М. Глинки из оперы “Руслан и Людмила”  и В.-А. Моцарта из оперы “Свадьба Фигаро”.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5.“Песня о картинах”</w:t>
            </w:r>
          </w:p>
          <w:p w:rsidR="001D3086" w:rsidRPr="0080620A" w:rsidRDefault="001D3086" w:rsidP="002C1B41">
            <w:pPr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 Гр. Гладкова, сл. Ю. Энтина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outlineLvl w:val="0"/>
              <w:rPr>
                <w:color w:val="000000"/>
                <w:lang w:eastAsia="en-US"/>
              </w:rPr>
            </w:pP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Узнавать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  тембры   инструментов симфонического оркестра и сопостав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лять их с музыкальными образами симфонической сказки. </w:t>
            </w:r>
          </w:p>
          <w:p w:rsidR="001D3086" w:rsidRPr="00DC7B04" w:rsidRDefault="001D3086" w:rsidP="002C1B41">
            <w:pPr>
              <w:jc w:val="both"/>
              <w:rPr>
                <w:b/>
                <w:lang w:eastAsia="en-US"/>
              </w:rPr>
            </w:pP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Понимать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смысл терминов «парти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тура», «увертюра», «сюита» и др.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Участвовать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в коллективном во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площении    музыкальных    образов (пластические этюды, ролевые игры, драматизации).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Выявлять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выразительные и изобра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зительные особенности музыки в их взаимодействии.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Соотносить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характер звучащей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зыки с ее нотной записью.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Передавать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  свои   музыкальные впечатления в рисунках.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12.04</w:t>
            </w:r>
          </w:p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Default="001D3086" w:rsidP="002C1B41">
            <w:pPr>
              <w:spacing w:line="276" w:lineRule="auto"/>
              <w:rPr>
                <w:b/>
                <w:bCs/>
                <w:lang w:eastAsia="en-US"/>
              </w:rPr>
            </w:pPr>
            <w:r w:rsidRPr="002478D7">
              <w:rPr>
                <w:b/>
                <w:bCs/>
                <w:sz w:val="22"/>
                <w:szCs w:val="22"/>
                <w:lang w:eastAsia="en-US"/>
              </w:rPr>
              <w:t>Чтоб музыкантом быть, так надобно уменье</w:t>
            </w:r>
          </w:p>
          <w:p w:rsidR="001D3086" w:rsidRPr="002478D7" w:rsidRDefault="001D3086" w:rsidP="002C1B41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1D3086" w:rsidRPr="00421260" w:rsidRDefault="001D3086" w:rsidP="002C1B41">
            <w:pPr>
              <w:spacing w:line="276" w:lineRule="auto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 xml:space="preserve">Интонация 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rPr>
                <w:bCs/>
                <w:lang w:eastAsia="en-US"/>
              </w:rPr>
            </w:pPr>
            <w:r w:rsidRPr="0080620A">
              <w:rPr>
                <w:bCs/>
                <w:sz w:val="22"/>
                <w:szCs w:val="22"/>
                <w:lang w:eastAsia="en-US"/>
              </w:rPr>
              <w:t>Средства музыкальной выразительности: мелодия, ритм, лад, темп, динамика, регистр, тембр.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Послушать, как вырастает из интонации музыка.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Разучивание песни с опорой на интонацию колыбельной.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1.Моцарт “Колыбельная”.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2.“Токката” для органа Баха (из цикла “Органная токката и фуга” ре минор).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3.Бах “За рекою старый дом” (русский текст Д. Тонского).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Понимать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триединство деятельнос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ти композитора — исполнителя — слушателя.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Анализировать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художественно-об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разное   содержание,   музыкальный язык произведений мирового музыкального искусства.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различные по образно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му содержанию образцы профессио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нального и музыкально-поэтического творчества.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Оценивать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собственную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но-творческую деятельность.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изученные на уроках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зыкальные сочинения и называть их авторов.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основные термины и понятия музыкального искусства.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 xml:space="preserve">Осознавать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взаимосвязь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тельности и изобразительности в музы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кальных и живописных произведениях.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Проявлять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интерес к концертной деятельности известных исполнителей и исполнительских коллективов, к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зыкальным конкурсам и фестивалям.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афишу и программу заключительного урока-концерта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19.04</w:t>
            </w:r>
          </w:p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</w:p>
          <w:p w:rsidR="001D3086" w:rsidRPr="001F0E8D" w:rsidRDefault="001D3086" w:rsidP="002C1B41">
            <w:pPr>
              <w:spacing w:line="276" w:lineRule="auto"/>
              <w:rPr>
                <w:i/>
                <w:color w:val="FF0000"/>
                <w:lang w:eastAsia="en-US"/>
              </w:rPr>
            </w:pP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ind w:left="171" w:hanging="171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Выразитель </w:t>
            </w:r>
            <w:r w:rsidRPr="00421260">
              <w:rPr>
                <w:sz w:val="22"/>
                <w:szCs w:val="22"/>
                <w:lang w:eastAsia="en-US"/>
              </w:rPr>
              <w:t>ность и изобразитель-ность в музыке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Орган. Менуэт.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Понятие выразительности и изобразительности.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Контраст.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lastRenderedPageBreak/>
              <w:t>Сравнение двух танцев на основе музыкальной интонации и танцевальных движений.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Определение характера и изобразительных моментов. 1.Бах: “Менуэт” и “Волынка” из “Нотной тетради Анны Магдалены Бах”.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2.Бах “За рекою старый дом”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3.“Тройка” Г. Свиридова (из музыкальных иллюстраций к повести “Метель” А. Пушкина) и “Попутная песня” М. Глинки (стихи Н. Кукольника).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lastRenderedPageBreak/>
              <w:t>Понимать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триединство деятельнос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ти композитора — исполнителя — слушателя.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Анализировать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художественно-об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разное   содержание,   музыкальный язык произведений мирового музыкального искусства.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различные по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lastRenderedPageBreak/>
              <w:t>образно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му содержанию образцы профессио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нального и музыкально-поэтического творчества.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Оценивать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собственную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но-творческую деятельность.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изученные на уроках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зыкальные сочинения и называть их авторов.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основные термины и понятия музыкального искусства.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 xml:space="preserve">Осознавать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взаимосвязь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тельности и изобразительности в музы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кальных и живописных произведениях.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Проявлять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интерес к концертной деятельности известных исполнителей и исполнительских коллективов.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афишу и программу заключительного урока-концерта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26.04</w:t>
            </w:r>
          </w:p>
          <w:p w:rsidR="001D3086" w:rsidRPr="00E143BD" w:rsidRDefault="001D3086" w:rsidP="002C1B41">
            <w:pPr>
              <w:spacing w:line="276" w:lineRule="auto"/>
              <w:rPr>
                <w:lang w:eastAsia="en-US"/>
              </w:rPr>
            </w:pPr>
          </w:p>
          <w:p w:rsidR="001D3086" w:rsidRPr="00E143BD" w:rsidRDefault="001D3086" w:rsidP="002C1B41">
            <w:pPr>
              <w:spacing w:line="276" w:lineRule="auto"/>
              <w:rPr>
                <w:lang w:eastAsia="en-US"/>
              </w:rPr>
            </w:pPr>
          </w:p>
          <w:p w:rsidR="001D3086" w:rsidRPr="00E143BD" w:rsidRDefault="001D3086" w:rsidP="002C1B41">
            <w:pPr>
              <w:spacing w:line="276" w:lineRule="auto"/>
              <w:rPr>
                <w:lang w:eastAsia="en-US"/>
              </w:rPr>
            </w:pPr>
          </w:p>
        </w:tc>
      </w:tr>
      <w:tr w:rsidR="001D3086" w:rsidRPr="00DC7B04" w:rsidTr="002C1B41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Песня, танец и марш в музыке Кабалевского</w:t>
            </w:r>
          </w:p>
          <w:p w:rsidR="001D3086" w:rsidRPr="00421260" w:rsidRDefault="001D3086" w:rsidP="002C1B41">
            <w:pPr>
              <w:rPr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Ладовые сопоставления мажора-минора.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Имитация цокота копыт (удары кулачков, хлопки в ладоши). Изображение веселого танца клоунов на арене цирка, подчеркнув акценты звучанием ударных инструментов (бубен, барабан, ложки, румбы и др.).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Изображение кружения карусели движениями рук по кругу.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Разучивание двух мелодий, понятие мажора-минора. 1.Марш “Кавалерийская”.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2.Танец “Клоуны”.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3.Песня “Карусель” (слова И. Рахилло).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4.Песня Д. Кабалевского “Наш край” (слова А. Пришельца).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5. Г. Свиридов “Весна” и “Осень” (из музыкальных иллюстраций к повести “Метель” А. Пушкина).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Понимать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триединство деятельнос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ти композитора — исполнителя — слушателя.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Анализировать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художественно-об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разное   содержание,   музыкальный язык произведений мирового музыкального искусства.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различные по образно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му содержанию образцы профессио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нального и музыкально-поэтического творчества.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Оценивать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собственную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но-творческую деятельность.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изученные на уроках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зыкальные сочинения и называть их авторов.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03.05</w:t>
            </w:r>
          </w:p>
          <w:p w:rsidR="001D3086" w:rsidRPr="00E143BD" w:rsidRDefault="001D3086" w:rsidP="002C1B41">
            <w:pPr>
              <w:spacing w:line="276" w:lineRule="auto"/>
              <w:rPr>
                <w:lang w:eastAsia="en-US"/>
              </w:rPr>
            </w:pPr>
          </w:p>
        </w:tc>
      </w:tr>
      <w:tr w:rsidR="001D3086" w:rsidRPr="00DC7B04" w:rsidTr="002C1B41">
        <w:trPr>
          <w:trHeight w:val="325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Жанр инструментального концерта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Рассказ о Международном конкурсе музыкантов-исполнителей имени 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П.И. Чайковского.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Сочинение песен в жанре марша, танца, песни на заданные стихи. 1.Песня Д. Кабалевского “Наш край”, сл. А. Пришельца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2.П.Чайковский “Концерт” для фортепиано с оркестром.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3.“Играем в композитора”.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основные термины и понятия музыкального искусства.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 xml:space="preserve">Осознавать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взаимосвязь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тельности и изобразительности в музы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кальных и живописных произведениях.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Проявлять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интерес к концертной деятельности известных исполнителей и исполнительских коллективов, к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зыкальным конкурсам и фестивалям.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афишу и программу заключительного урока-концерта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086" w:rsidRPr="00E143BD" w:rsidRDefault="001D3086" w:rsidP="002C1B41">
            <w:pPr>
              <w:spacing w:line="276" w:lineRule="auto"/>
              <w:rPr>
                <w:lang w:eastAsia="en-US"/>
              </w:rPr>
            </w:pPr>
            <w:r w:rsidRPr="00E143BD">
              <w:rPr>
                <w:lang w:eastAsia="en-US"/>
              </w:rPr>
              <w:t>10.05</w:t>
            </w:r>
          </w:p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</w:p>
        </w:tc>
      </w:tr>
      <w:tr w:rsidR="001D3086" w:rsidRPr="00DC7B04" w:rsidTr="002C1B41">
        <w:trPr>
          <w:trHeight w:val="28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Мир музыки Прокофьева и Чайковского</w:t>
            </w:r>
          </w:p>
          <w:p w:rsidR="001D3086" w:rsidRPr="00421260" w:rsidRDefault="001D3086" w:rsidP="002C1B41">
            <w:pPr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Обобщающий урок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Определение стиля композитора.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Беседа-игра “В гостях у композитора”.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Сравнение пьес из двух фортепианных циклов: “Детской музыки” Прокофьева и “Детского альбома” Чайковского по общим тематическим линиям.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Составление афиши концерта. Сопоставление музыки двух композиторов: С. Прокофьева и П. Чайковского. Природа и человек в музыке (“Утро” – “Утренняя молитва” – “Зимнее утро”; “Вечер ”).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2.Мир детских игр и увлечений (“Игра в пятнашки” – “Игра  в лошадки”, “Марш”, “Прогулка”).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3.Народные мотивы (“Камаринская” – “Мужик на гармонике играет”).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4.Сказка в музыке (“Сказочка” – “Нянина сказка”).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5.Танцевальная музыка (“Вальс”)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Заключительный концерт.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Дирижирование фрагментом увертюры. 1.Увертюра к опере “Руслан и Людмила” М. Глинки.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2.Исполнение русской народной песни-</w:t>
            </w:r>
            <w:r w:rsidRPr="0080620A">
              <w:rPr>
                <w:sz w:val="22"/>
                <w:szCs w:val="22"/>
                <w:lang w:eastAsia="en-US"/>
              </w:rPr>
              <w:lastRenderedPageBreak/>
              <w:t>пляски “Светит месяц” с танцевальными движениями (хлопки, притопы) и музыкальными инструментами.</w:t>
            </w:r>
          </w:p>
          <w:p w:rsidR="001D3086" w:rsidRPr="0080620A" w:rsidRDefault="001D3086" w:rsidP="002C1B41">
            <w:pPr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3. Песни по выбору.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lastRenderedPageBreak/>
              <w:t>Понимать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триединство деятельнос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ти композитора — исполнителя — слушателя.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Анализировать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художественно-об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разное   содержание,   музыкальный язык произведений мирового музыкального искусства.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различные по образно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му содержанию образцы профессио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нального и музыкально-поэтического творчества.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Оценивать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собственную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но-творческую деятельность. </w:t>
            </w:r>
          </w:p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изученные на уроках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зыкальные сочинения и называть их авторов.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основные термины и понятия музыкального искусства.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 xml:space="preserve">Осознавать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взаимосвязь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тельности и изобразительности в музы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кальных и живописных произведениях.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Проявлять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интерес к концертной деятельности известных исполнителей и исполнительских коллективов, к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зыкальным конкурсам и фестивалям.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афишу и программу заключительного урока-концерта</w:t>
            </w:r>
          </w:p>
          <w:p w:rsidR="001D3086" w:rsidRPr="00DC7B04" w:rsidRDefault="001D3086" w:rsidP="002C1B41">
            <w:pPr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Проявлять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интерес к концертной деятельности известных исполнителей и исполнительских коллективов, к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зыкальным конкурсам и фестивалям.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афишу и программу заключительного урока-концерта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 w:rsidRPr="00E143BD">
              <w:rPr>
                <w:lang w:eastAsia="en-US"/>
              </w:rPr>
              <w:t>17.05</w:t>
            </w:r>
          </w:p>
        </w:tc>
      </w:tr>
      <w:tr w:rsidR="001D3086" w:rsidRPr="00DC7B04" w:rsidTr="002C1B41">
        <w:trPr>
          <w:trHeight w:val="169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1D3086">
            <w:pPr>
              <w:pStyle w:val="a5"/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421260" w:rsidRDefault="001D3086" w:rsidP="002C1B41">
            <w:pPr>
              <w:spacing w:line="276" w:lineRule="auto"/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Мир музыки Прокофьева и Чайковского</w:t>
            </w:r>
          </w:p>
          <w:p w:rsidR="001D3086" w:rsidRPr="00421260" w:rsidRDefault="001D3086" w:rsidP="002C1B41">
            <w:pPr>
              <w:rPr>
                <w:lang w:eastAsia="en-US"/>
              </w:rPr>
            </w:pPr>
            <w:r w:rsidRPr="00421260">
              <w:rPr>
                <w:sz w:val="22"/>
                <w:szCs w:val="22"/>
                <w:lang w:eastAsia="en-US"/>
              </w:rPr>
              <w:t>Обобщающий урок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rPr>
                <w:lang w:eastAsia="en-US"/>
              </w:rPr>
            </w:pPr>
            <w:r w:rsidRPr="00DC7B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Определение стиля композитора.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Беседа-игра “В гостях у композитора”.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Сравнение пьес из двух фортепианных циклов: “Детской музыки” Прокофьева и “Детского альбома” Чайковского по общим тематическим линиям.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Составление афиши концерта. Сопоставление музыки двух композиторов: С. Прокофьева и П. Чайковского. Природа и человек в музыке (“Утро” – “Утренняя молитва” – “Зимнее утро”; “Вечер ”).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2.Мир детских игр и увлечений (“Игра в пятнашки” – “Игра  в лошадки”, “Марш”, “Прогулка”).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3.Народные мотивы (“Камаринская” – “Мужик на гармонике играет”).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4.Сказка в музыке (“Сказочка” – “Нянина сказка”).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5.Танцевальная музыка (“Вальс”)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Заключительный концерт.</w:t>
            </w:r>
          </w:p>
          <w:p w:rsidR="001D3086" w:rsidRPr="0080620A" w:rsidRDefault="001D3086" w:rsidP="002C1B41">
            <w:pPr>
              <w:spacing w:line="276" w:lineRule="auto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Дирижирование фрагментом увертюры. 1.Увертюра к опере “Руслан и Людмила” М. Глинки.</w:t>
            </w:r>
          </w:p>
          <w:p w:rsidR="001D3086" w:rsidRPr="0080620A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 xml:space="preserve">2.Исполнение русской народной песни-пляски “Светит месяц” с танцевальными движениями (хлопки, притопы) и </w:t>
            </w:r>
            <w:r w:rsidRPr="0080620A">
              <w:rPr>
                <w:sz w:val="22"/>
                <w:szCs w:val="22"/>
                <w:lang w:eastAsia="en-US"/>
              </w:rPr>
              <w:lastRenderedPageBreak/>
              <w:t>музыкальными инструментами.</w:t>
            </w:r>
          </w:p>
          <w:p w:rsidR="001D3086" w:rsidRPr="0080620A" w:rsidRDefault="001D3086" w:rsidP="002C1B41">
            <w:pPr>
              <w:rPr>
                <w:lang w:eastAsia="en-US"/>
              </w:rPr>
            </w:pPr>
            <w:r w:rsidRPr="0080620A">
              <w:rPr>
                <w:sz w:val="22"/>
                <w:szCs w:val="22"/>
                <w:lang w:eastAsia="en-US"/>
              </w:rPr>
              <w:t>3. Песни по выбору.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lastRenderedPageBreak/>
              <w:t>Понимать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триединство деятельнос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ти композитора — исполнителя — слушателя.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>Анализировать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 художественно-об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разное   содержание,   музыкальный язык произведений мирового музыкального искусства.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Исполнять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различные по образно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му содержанию образцы профессио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нального и музыкально-поэтического творчества.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Оценивать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собственную музыкаль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но-творческую деятельность. </w:t>
            </w:r>
          </w:p>
          <w:p w:rsidR="001D3086" w:rsidRPr="00DC7B04" w:rsidRDefault="001D3086" w:rsidP="002C1B41">
            <w:pPr>
              <w:spacing w:line="276" w:lineRule="auto"/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изученные на уроках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зыкальные сочинения и называть их авторов.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Понимать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 xml:space="preserve">основные термины и понятия музыкального искусства. </w:t>
            </w:r>
            <w:r w:rsidRPr="00DC7B04">
              <w:rPr>
                <w:b/>
                <w:color w:val="000000"/>
                <w:sz w:val="22"/>
                <w:szCs w:val="22"/>
                <w:lang w:eastAsia="en-US"/>
              </w:rPr>
              <w:t xml:space="preserve">Осознавать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взаимосвязь вырази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>тельности и изобразительности в музы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кальных и живописных произведениях.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Проявлять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интерес к концертной деятельности известных исполнителей и исполнительских коллективов, к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зыкальным конкурсам и фестивалям.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афишу и программу заключительного урока-концерта</w:t>
            </w:r>
          </w:p>
          <w:p w:rsidR="001D3086" w:rsidRPr="00DC7B04" w:rsidRDefault="001D3086" w:rsidP="002C1B41">
            <w:pPr>
              <w:jc w:val="both"/>
              <w:rPr>
                <w:lang w:eastAsia="en-US"/>
              </w:rPr>
            </w:pP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Проявлять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интерес к концертной деятельности известных исполнителей и исполнительских коллективов, к му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softHyphen/>
              <w:t xml:space="preserve">зыкальным конкурсам и фестивалям. </w:t>
            </w:r>
            <w:r w:rsidRPr="00DC7B0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Составлять </w:t>
            </w:r>
            <w:r w:rsidRPr="00DC7B04">
              <w:rPr>
                <w:color w:val="000000"/>
                <w:sz w:val="22"/>
                <w:szCs w:val="22"/>
                <w:lang w:eastAsia="en-US"/>
              </w:rPr>
              <w:t>афишу и программу заключительного урока-концерта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086" w:rsidRDefault="001D3086" w:rsidP="002C1B41">
            <w:r w:rsidRPr="00055C0E">
              <w:rPr>
                <w:lang w:eastAsia="en-US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086" w:rsidRDefault="001D3086" w:rsidP="002C1B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24.05</w:t>
            </w:r>
          </w:p>
        </w:tc>
      </w:tr>
    </w:tbl>
    <w:p w:rsidR="001D3086" w:rsidRPr="00DC7B04" w:rsidRDefault="001D3086" w:rsidP="001D3086">
      <w:pPr>
        <w:ind w:left="728" w:right="20"/>
        <w:jc w:val="both"/>
        <w:rPr>
          <w:b/>
          <w:bCs/>
          <w:spacing w:val="5"/>
          <w:sz w:val="22"/>
          <w:szCs w:val="22"/>
          <w:shd w:val="clear" w:color="auto" w:fill="FFFFFF"/>
          <w:lang w:eastAsia="en-US"/>
        </w:rPr>
      </w:pPr>
      <w:r w:rsidRPr="00DC7B04">
        <w:rPr>
          <w:spacing w:val="2"/>
          <w:sz w:val="22"/>
          <w:szCs w:val="22"/>
          <w:lang w:eastAsia="en-US"/>
        </w:rPr>
        <w:lastRenderedPageBreak/>
        <w:t xml:space="preserve"> </w:t>
      </w:r>
    </w:p>
    <w:p w:rsidR="001D3086" w:rsidRPr="00DC7B04" w:rsidRDefault="001D3086" w:rsidP="001D3086">
      <w:pPr>
        <w:spacing w:line="317" w:lineRule="exact"/>
        <w:ind w:left="728" w:right="20"/>
        <w:jc w:val="both"/>
        <w:rPr>
          <w:b/>
          <w:bCs/>
          <w:spacing w:val="5"/>
          <w:sz w:val="28"/>
          <w:szCs w:val="28"/>
          <w:shd w:val="clear" w:color="auto" w:fill="FFFFFF"/>
          <w:lang w:eastAsia="en-US"/>
        </w:rPr>
      </w:pPr>
    </w:p>
    <w:p w:rsidR="008B784E" w:rsidRDefault="008B784E"/>
    <w:sectPr w:rsidR="008B784E" w:rsidSect="00AC63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37BA"/>
    <w:multiLevelType w:val="hybridMultilevel"/>
    <w:tmpl w:val="3EFE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3944358"/>
    <w:multiLevelType w:val="hybridMultilevel"/>
    <w:tmpl w:val="A16A0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D3086"/>
    <w:rsid w:val="000065BC"/>
    <w:rsid w:val="001D3086"/>
    <w:rsid w:val="008B784E"/>
    <w:rsid w:val="009D2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86"/>
    <w:rPr>
      <w:sz w:val="24"/>
      <w:szCs w:val="24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6204</Words>
  <Characters>35363</Characters>
  <Application>Microsoft Office Word</Application>
  <DocSecurity>0</DocSecurity>
  <Lines>294</Lines>
  <Paragraphs>82</Paragraphs>
  <ScaleCrop>false</ScaleCrop>
  <Company/>
  <LinksUpToDate>false</LinksUpToDate>
  <CharactersWithSpaces>41485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2018-09-03T11:16:00Z</dcterms:created>
  <dcterms:modified xsi:type="dcterms:W3CDTF">2018-09-03T11:16:00Z</dcterms:modified>
</cp:coreProperties>
</file>